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30" w:rsidRPr="00D96181" w:rsidRDefault="00BA0479" w:rsidP="00996BE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Code of Conduct</w:t>
      </w:r>
      <w:r w:rsidR="0023265F">
        <w:rPr>
          <w:rFonts w:asciiTheme="minorHAnsi" w:hAnsiTheme="minorHAnsi" w:cstheme="minorHAnsi"/>
          <w:b/>
          <w:sz w:val="28"/>
          <w:szCs w:val="28"/>
        </w:rPr>
        <w:t xml:space="preserve"> Policy</w:t>
      </w:r>
    </w:p>
    <w:p w:rsidR="005E6076" w:rsidRDefault="005E6076" w:rsidP="005E607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23265F" w:rsidRPr="00E21CDD" w:rsidRDefault="0023265F" w:rsidP="0023265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3265F" w:rsidRPr="00E21CDD" w:rsidRDefault="00E21CDD" w:rsidP="0023265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Rochdale Connections Trusts’ 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Code of Conduct </w:t>
      </w:r>
      <w:r>
        <w:rPr>
          <w:rFonts w:asciiTheme="minorHAnsi" w:hAnsiTheme="minorHAnsi" w:cstheme="minorHAnsi"/>
          <w:sz w:val="22"/>
          <w:szCs w:val="22"/>
        </w:rPr>
        <w:t>P</w:t>
      </w:r>
      <w:r w:rsidR="0023265F" w:rsidRPr="00E21CDD">
        <w:rPr>
          <w:rFonts w:asciiTheme="minorHAnsi" w:hAnsiTheme="minorHAnsi" w:cstheme="minorHAnsi"/>
          <w:sz w:val="22"/>
          <w:szCs w:val="22"/>
        </w:rPr>
        <w:t>olicy outlines our expectations regarding employees’</w:t>
      </w:r>
      <w:r>
        <w:rPr>
          <w:rFonts w:asciiTheme="minorHAnsi" w:hAnsiTheme="minorHAnsi" w:cstheme="minorHAnsi"/>
          <w:sz w:val="22"/>
          <w:szCs w:val="22"/>
        </w:rPr>
        <w:t xml:space="preserve"> and volunteer’s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 behavior towards </w:t>
      </w:r>
      <w:r w:rsidR="004636C8">
        <w:rPr>
          <w:rFonts w:asciiTheme="minorHAnsi" w:hAnsiTheme="minorHAnsi" w:cstheme="minorHAnsi"/>
          <w:sz w:val="22"/>
          <w:szCs w:val="22"/>
        </w:rPr>
        <w:t xml:space="preserve">volunteers, 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their colleagues, supervisors and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overall </w:t>
      </w:r>
      <w:proofErr w:type="spellStart"/>
      <w:r w:rsidR="0023265F" w:rsidRPr="00E21CDD">
        <w:rPr>
          <w:rFonts w:asciiTheme="minorHAnsi" w:hAnsiTheme="minorHAnsi" w:cstheme="minorHAnsi"/>
          <w:sz w:val="22"/>
          <w:szCs w:val="22"/>
        </w:rPr>
        <w:t>organi</w:t>
      </w:r>
      <w:r>
        <w:rPr>
          <w:rFonts w:asciiTheme="minorHAnsi" w:hAnsiTheme="minorHAnsi" w:cstheme="minorHAnsi"/>
          <w:sz w:val="22"/>
          <w:szCs w:val="22"/>
        </w:rPr>
        <w:t>s</w:t>
      </w:r>
      <w:r w:rsidR="0023265F" w:rsidRPr="00E21CDD">
        <w:rPr>
          <w:rFonts w:asciiTheme="minorHAnsi" w:hAnsiTheme="minorHAnsi" w:cstheme="minorHAnsi"/>
          <w:sz w:val="22"/>
          <w:szCs w:val="22"/>
        </w:rPr>
        <w:t>ation</w:t>
      </w:r>
      <w:proofErr w:type="spellEnd"/>
      <w:r w:rsidR="0023265F" w:rsidRPr="00E21CD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265F" w:rsidRPr="00E21CDD">
        <w:rPr>
          <w:rFonts w:asciiTheme="minorHAnsi" w:hAnsiTheme="minorHAnsi" w:cstheme="minorHAnsi"/>
          <w:sz w:val="22"/>
          <w:szCs w:val="22"/>
        </w:rPr>
        <w:t>We promote freedom of expression and open communication</w:t>
      </w:r>
      <w:r>
        <w:rPr>
          <w:rFonts w:asciiTheme="minorHAnsi" w:hAnsiTheme="minorHAnsi" w:cstheme="minorHAnsi"/>
          <w:sz w:val="22"/>
          <w:szCs w:val="22"/>
        </w:rPr>
        <w:t>, b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ut we expect all employees </w:t>
      </w:r>
      <w:r>
        <w:rPr>
          <w:rFonts w:asciiTheme="minorHAnsi" w:hAnsiTheme="minorHAnsi" w:cstheme="minorHAnsi"/>
          <w:sz w:val="22"/>
          <w:szCs w:val="22"/>
        </w:rPr>
        <w:t xml:space="preserve">and volunteers 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fully adhere to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 our code of conduct. They should avoid offending, participating in serious disputes and disrupting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 workplace. We also expect them to </w:t>
      </w:r>
      <w:r>
        <w:rPr>
          <w:rFonts w:asciiTheme="minorHAnsi" w:hAnsiTheme="minorHAnsi" w:cstheme="minorHAnsi"/>
          <w:sz w:val="22"/>
          <w:szCs w:val="22"/>
        </w:rPr>
        <w:t xml:space="preserve">contribute to </w:t>
      </w:r>
      <w:r w:rsidR="0023265F" w:rsidRPr="00E21CDD">
        <w:rPr>
          <w:rFonts w:asciiTheme="minorHAnsi" w:hAnsiTheme="minorHAnsi" w:cstheme="minorHAnsi"/>
          <w:sz w:val="22"/>
          <w:szCs w:val="22"/>
        </w:rPr>
        <w:t>foster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 a well-</w:t>
      </w:r>
      <w:proofErr w:type="spellStart"/>
      <w:r w:rsidR="0023265F" w:rsidRPr="00E21CDD">
        <w:rPr>
          <w:rFonts w:asciiTheme="minorHAnsi" w:hAnsiTheme="minorHAnsi" w:cstheme="minorHAnsi"/>
          <w:sz w:val="22"/>
          <w:szCs w:val="22"/>
        </w:rPr>
        <w:t>organi</w:t>
      </w:r>
      <w:r>
        <w:rPr>
          <w:rFonts w:asciiTheme="minorHAnsi" w:hAnsiTheme="minorHAnsi" w:cstheme="minorHAnsi"/>
          <w:sz w:val="22"/>
          <w:szCs w:val="22"/>
        </w:rPr>
        <w:t>s</w:t>
      </w:r>
      <w:r w:rsidR="0023265F" w:rsidRPr="00E21CDD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="0023265F" w:rsidRPr="00E21CDD">
        <w:rPr>
          <w:rFonts w:asciiTheme="minorHAnsi" w:hAnsiTheme="minorHAnsi" w:cstheme="minorHAnsi"/>
          <w:sz w:val="22"/>
          <w:szCs w:val="22"/>
        </w:rPr>
        <w:t>, respectful and collaborative environment.</w:t>
      </w:r>
    </w:p>
    <w:p w:rsidR="0023265F" w:rsidRPr="00E21CDD" w:rsidRDefault="0023265F" w:rsidP="0023265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3265F" w:rsidRPr="00E21CDD" w:rsidRDefault="0023265F" w:rsidP="0023265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21CDD">
        <w:rPr>
          <w:rFonts w:asciiTheme="minorHAnsi" w:hAnsiTheme="minorHAnsi" w:cstheme="minorHAnsi"/>
          <w:sz w:val="22"/>
          <w:szCs w:val="22"/>
        </w:rPr>
        <w:t>This policy applies to all our employees</w:t>
      </w:r>
      <w:r w:rsidR="00E21CDD">
        <w:rPr>
          <w:rFonts w:asciiTheme="minorHAnsi" w:hAnsiTheme="minorHAnsi" w:cstheme="minorHAnsi"/>
          <w:sz w:val="22"/>
          <w:szCs w:val="22"/>
        </w:rPr>
        <w:t xml:space="preserve"> and volunteers</w:t>
      </w:r>
      <w:r w:rsidRPr="00E21CDD">
        <w:rPr>
          <w:rFonts w:asciiTheme="minorHAnsi" w:hAnsiTheme="minorHAnsi" w:cstheme="minorHAnsi"/>
          <w:sz w:val="22"/>
          <w:szCs w:val="22"/>
        </w:rPr>
        <w:t xml:space="preserve"> regardless of employment agreement or rank. </w:t>
      </w:r>
    </w:p>
    <w:p w:rsidR="00E21CDD" w:rsidRDefault="00E21CDD" w:rsidP="0023265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3265F" w:rsidRPr="00E21CDD" w:rsidRDefault="00E21CDD" w:rsidP="0023265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mployees </w:t>
      </w:r>
      <w:r>
        <w:rPr>
          <w:rFonts w:asciiTheme="minorHAnsi" w:hAnsiTheme="minorHAnsi" w:cstheme="minorHAnsi"/>
          <w:sz w:val="22"/>
          <w:szCs w:val="22"/>
        </w:rPr>
        <w:t xml:space="preserve">of the Charity </w:t>
      </w:r>
      <w:r w:rsidR="0023265F" w:rsidRPr="00E21CDD">
        <w:rPr>
          <w:rFonts w:asciiTheme="minorHAnsi" w:hAnsiTheme="minorHAnsi" w:cstheme="minorHAnsi"/>
          <w:sz w:val="22"/>
          <w:szCs w:val="22"/>
        </w:rPr>
        <w:t>are bound by their contract</w:t>
      </w:r>
      <w:r>
        <w:rPr>
          <w:rFonts w:asciiTheme="minorHAnsi" w:hAnsiTheme="minorHAnsi" w:cstheme="minorHAnsi"/>
          <w:sz w:val="22"/>
          <w:szCs w:val="22"/>
        </w:rPr>
        <w:t xml:space="preserve"> of employment</w:t>
      </w:r>
      <w:r w:rsidR="0023265F" w:rsidRPr="00E21CDD">
        <w:rPr>
          <w:rFonts w:asciiTheme="minorHAnsi" w:hAnsiTheme="minorHAnsi" w:cstheme="minorHAnsi"/>
          <w:sz w:val="22"/>
          <w:szCs w:val="22"/>
        </w:rPr>
        <w:t xml:space="preserve"> to follow our Code of Conduct while performing their duties</w:t>
      </w:r>
      <w:r>
        <w:rPr>
          <w:rFonts w:asciiTheme="minorHAnsi" w:hAnsiTheme="minorHAnsi" w:cstheme="minorHAnsi"/>
          <w:sz w:val="22"/>
          <w:szCs w:val="22"/>
        </w:rPr>
        <w:t xml:space="preserve"> and in accordance with our Policy for Volunteers, they too are expected to adhere to the Code of Conduct</w:t>
      </w:r>
      <w:r w:rsidR="0023265F" w:rsidRPr="00E21CDD">
        <w:rPr>
          <w:rFonts w:asciiTheme="minorHAnsi" w:hAnsiTheme="minorHAnsi" w:cstheme="minorHAnsi"/>
          <w:sz w:val="22"/>
          <w:szCs w:val="22"/>
        </w:rPr>
        <w:t>. We outline the components of our Code of Conduct below:</w:t>
      </w:r>
    </w:p>
    <w:p w:rsidR="0023265F" w:rsidRPr="00FA1F7E" w:rsidRDefault="0023265F" w:rsidP="00FA1F7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23265F" w:rsidRDefault="0023265F" w:rsidP="00E21C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21CDD">
        <w:rPr>
          <w:rFonts w:asciiTheme="minorHAnsi" w:hAnsiTheme="minorHAnsi" w:cstheme="minorHAnsi"/>
          <w:sz w:val="22"/>
          <w:szCs w:val="22"/>
        </w:rPr>
        <w:t>All employees</w:t>
      </w:r>
      <w:r w:rsidR="00E21CDD">
        <w:rPr>
          <w:rFonts w:asciiTheme="minorHAnsi" w:hAnsiTheme="minorHAnsi" w:cstheme="minorHAnsi"/>
          <w:sz w:val="22"/>
          <w:szCs w:val="22"/>
        </w:rPr>
        <w:t xml:space="preserve"> and volunteers</w:t>
      </w:r>
      <w:r w:rsidRPr="00E21CDD">
        <w:rPr>
          <w:rFonts w:asciiTheme="minorHAnsi" w:hAnsiTheme="minorHAnsi" w:cstheme="minorHAnsi"/>
          <w:sz w:val="22"/>
          <w:szCs w:val="22"/>
        </w:rPr>
        <w:t xml:space="preserve"> must protect our company’s legality. They should comply with all environmental, safety and fair dealing laws. We expect employees</w:t>
      </w:r>
      <w:r w:rsidR="00E21CDD">
        <w:rPr>
          <w:rFonts w:asciiTheme="minorHAnsi" w:hAnsiTheme="minorHAnsi" w:cstheme="minorHAnsi"/>
          <w:sz w:val="22"/>
          <w:szCs w:val="22"/>
        </w:rPr>
        <w:t xml:space="preserve"> and volunteers</w:t>
      </w:r>
      <w:r w:rsidRPr="00E21CDD">
        <w:rPr>
          <w:rFonts w:asciiTheme="minorHAnsi" w:hAnsiTheme="minorHAnsi" w:cstheme="minorHAnsi"/>
          <w:sz w:val="22"/>
          <w:szCs w:val="22"/>
        </w:rPr>
        <w:t xml:space="preserve"> to be ethical and responsible when dealing with our company’s finances, products, partnerships and public image.</w:t>
      </w:r>
    </w:p>
    <w:p w:rsidR="00E21CDD" w:rsidRPr="00E21CDD" w:rsidRDefault="00E21CDD" w:rsidP="00E21CD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F7485" w:rsidRDefault="002F7485" w:rsidP="002326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23265F" w:rsidRPr="00FA1F7E" w:rsidRDefault="0023265F" w:rsidP="002326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1F7E">
        <w:rPr>
          <w:rFonts w:asciiTheme="minorHAnsi" w:hAnsiTheme="minorHAnsi" w:cstheme="minorHAnsi"/>
          <w:b/>
          <w:sz w:val="22"/>
          <w:szCs w:val="22"/>
        </w:rPr>
        <w:t>Respect in the workplace</w:t>
      </w:r>
    </w:p>
    <w:p w:rsidR="002F7485" w:rsidRDefault="002F7485" w:rsidP="002F748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21CDD" w:rsidRPr="002F7485" w:rsidRDefault="0023265F" w:rsidP="002F748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7485">
        <w:rPr>
          <w:rFonts w:asciiTheme="minorHAnsi" w:hAnsiTheme="minorHAnsi" w:cstheme="minorHAnsi"/>
          <w:sz w:val="22"/>
          <w:szCs w:val="22"/>
        </w:rPr>
        <w:t xml:space="preserve">All employees </w:t>
      </w:r>
      <w:r w:rsidR="00E21CDD" w:rsidRPr="002F7485">
        <w:rPr>
          <w:rFonts w:asciiTheme="minorHAnsi" w:hAnsiTheme="minorHAnsi" w:cstheme="minorHAnsi"/>
          <w:sz w:val="22"/>
          <w:szCs w:val="22"/>
        </w:rPr>
        <w:t xml:space="preserve">and volunteers </w:t>
      </w:r>
      <w:r w:rsidRPr="002F7485">
        <w:rPr>
          <w:rFonts w:asciiTheme="minorHAnsi" w:hAnsiTheme="minorHAnsi" w:cstheme="minorHAnsi"/>
          <w:sz w:val="22"/>
          <w:szCs w:val="22"/>
        </w:rPr>
        <w:t xml:space="preserve">should respect their colleagues. We </w:t>
      </w:r>
      <w:r w:rsidR="00E21CDD" w:rsidRPr="002F7485">
        <w:rPr>
          <w:rFonts w:asciiTheme="minorHAnsi" w:hAnsiTheme="minorHAnsi" w:cstheme="minorHAnsi"/>
          <w:sz w:val="22"/>
          <w:szCs w:val="22"/>
        </w:rPr>
        <w:t xml:space="preserve">do not accept </w:t>
      </w:r>
      <w:r w:rsidRPr="002F7485">
        <w:rPr>
          <w:rFonts w:asciiTheme="minorHAnsi" w:hAnsiTheme="minorHAnsi" w:cstheme="minorHAnsi"/>
          <w:sz w:val="22"/>
          <w:szCs w:val="22"/>
        </w:rPr>
        <w:t>any kind of discriminatory behavior, harassment or victimi</w:t>
      </w:r>
      <w:r w:rsidR="00E21CDD" w:rsidRPr="002F7485">
        <w:rPr>
          <w:rFonts w:asciiTheme="minorHAnsi" w:hAnsiTheme="minorHAnsi" w:cstheme="minorHAnsi"/>
          <w:sz w:val="22"/>
          <w:szCs w:val="22"/>
        </w:rPr>
        <w:t>s</w:t>
      </w:r>
      <w:r w:rsidRPr="002F7485">
        <w:rPr>
          <w:rFonts w:asciiTheme="minorHAnsi" w:hAnsiTheme="minorHAnsi" w:cstheme="minorHAnsi"/>
          <w:sz w:val="22"/>
          <w:szCs w:val="22"/>
        </w:rPr>
        <w:t>ation. Employees</w:t>
      </w:r>
      <w:r w:rsidR="00E21CDD" w:rsidRPr="002F7485">
        <w:rPr>
          <w:rFonts w:asciiTheme="minorHAnsi" w:hAnsiTheme="minorHAnsi" w:cstheme="minorHAnsi"/>
          <w:sz w:val="22"/>
          <w:szCs w:val="22"/>
        </w:rPr>
        <w:t xml:space="preserve"> and volunteers</w:t>
      </w:r>
      <w:r w:rsidRPr="002F7485">
        <w:rPr>
          <w:rFonts w:asciiTheme="minorHAnsi" w:hAnsiTheme="minorHAnsi" w:cstheme="minorHAnsi"/>
          <w:sz w:val="22"/>
          <w:szCs w:val="22"/>
        </w:rPr>
        <w:t xml:space="preserve"> should conform with our equal opportunity policy in all aspects of their work, from recruitment and performance evaluation to interpersonal</w:t>
      </w:r>
      <w:r w:rsidR="00E21CDD" w:rsidRPr="002F7485">
        <w:rPr>
          <w:rFonts w:asciiTheme="minorHAnsi" w:hAnsiTheme="minorHAnsi" w:cstheme="minorHAnsi"/>
          <w:sz w:val="22"/>
          <w:szCs w:val="22"/>
        </w:rPr>
        <w:t xml:space="preserve"> relationships.</w:t>
      </w:r>
    </w:p>
    <w:p w:rsidR="00E21CDD" w:rsidRDefault="00E21CDD" w:rsidP="00E21C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2F7485" w:rsidRDefault="002F7485" w:rsidP="00E21C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2F7485" w:rsidRDefault="00E21CDD" w:rsidP="00E21C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E21CD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Protection of Company Property</w:t>
      </w:r>
    </w:p>
    <w:p w:rsidR="002F7485" w:rsidRPr="002F7485" w:rsidRDefault="002F7485" w:rsidP="00E21C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FA1F7E" w:rsidRDefault="00E21CDD" w:rsidP="00FA1F7E">
      <w:pPr>
        <w:pStyle w:val="ListParagraph"/>
        <w:numPr>
          <w:ilvl w:val="0"/>
          <w:numId w:val="30"/>
        </w:numPr>
        <w:spacing w:after="480"/>
        <w:rPr>
          <w:rFonts w:asciiTheme="minorHAnsi" w:hAnsiTheme="minorHAnsi" w:cstheme="minorHAnsi"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All employees </w:t>
      </w:r>
      <w:r w:rsidR="00FA1F7E">
        <w:rPr>
          <w:rFonts w:asciiTheme="minorHAnsi" w:hAnsiTheme="minorHAnsi" w:cstheme="minorHAnsi"/>
          <w:sz w:val="22"/>
          <w:szCs w:val="22"/>
          <w:lang w:eastAsia="en-GB"/>
        </w:rPr>
        <w:t xml:space="preserve">and volunteers </w:t>
      </w:r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should treat our </w:t>
      </w:r>
      <w:proofErr w:type="spellStart"/>
      <w:r w:rsidR="00FA1F7E">
        <w:rPr>
          <w:rFonts w:asciiTheme="minorHAnsi" w:hAnsiTheme="minorHAnsi" w:cstheme="minorHAnsi"/>
          <w:sz w:val="22"/>
          <w:szCs w:val="22"/>
          <w:lang w:eastAsia="en-GB"/>
        </w:rPr>
        <w:t>organisation’</w:t>
      </w:r>
      <w:r w:rsidRPr="00FA1F7E">
        <w:rPr>
          <w:rFonts w:asciiTheme="minorHAnsi" w:hAnsiTheme="minorHAnsi" w:cstheme="minorHAnsi"/>
          <w:sz w:val="22"/>
          <w:szCs w:val="22"/>
          <w:lang w:eastAsia="en-GB"/>
        </w:rPr>
        <w:t>s</w:t>
      </w:r>
      <w:proofErr w:type="spellEnd"/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 property, whether material or intangible, with respect and care.</w:t>
      </w:r>
    </w:p>
    <w:p w:rsidR="00FA1F7E" w:rsidRDefault="00E21CDD" w:rsidP="00FA1F7E">
      <w:pPr>
        <w:pStyle w:val="ListParagraph"/>
        <w:numPr>
          <w:ilvl w:val="0"/>
          <w:numId w:val="30"/>
        </w:numPr>
        <w:spacing w:after="480"/>
        <w:rPr>
          <w:rFonts w:asciiTheme="minorHAnsi" w:hAnsiTheme="minorHAnsi" w:cstheme="minorHAnsi"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sz w:val="22"/>
          <w:szCs w:val="22"/>
          <w:lang w:eastAsia="en-GB"/>
        </w:rPr>
        <w:t>Employees</w:t>
      </w:r>
      <w:r w:rsidR="00FA1F7E">
        <w:rPr>
          <w:rFonts w:asciiTheme="minorHAnsi" w:hAnsiTheme="minorHAnsi" w:cstheme="minorHAnsi"/>
          <w:sz w:val="22"/>
          <w:szCs w:val="22"/>
          <w:lang w:eastAsia="en-GB"/>
        </w:rPr>
        <w:t>/Volunteers s</w:t>
      </w:r>
      <w:r w:rsidRPr="00FA1F7E">
        <w:rPr>
          <w:rFonts w:asciiTheme="minorHAnsi" w:hAnsiTheme="minorHAnsi" w:cstheme="minorHAnsi"/>
          <w:sz w:val="22"/>
          <w:szCs w:val="22"/>
          <w:lang w:eastAsia="en-GB"/>
        </w:rPr>
        <w:t>hould</w:t>
      </w:r>
      <w:r w:rsidR="00FA1F7E">
        <w:rPr>
          <w:rFonts w:asciiTheme="minorHAnsi" w:hAnsiTheme="minorHAnsi" w:cstheme="minorHAnsi"/>
          <w:sz w:val="22"/>
          <w:szCs w:val="22"/>
          <w:lang w:eastAsia="en-GB"/>
        </w:rPr>
        <w:t xml:space="preserve"> no</w:t>
      </w:r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t misuse </w:t>
      </w:r>
      <w:r w:rsidRPr="00FA1F7E">
        <w:rPr>
          <w:rFonts w:asciiTheme="minorHAnsi" w:hAnsiTheme="minorHAnsi" w:cstheme="minorHAnsi"/>
          <w:bCs/>
          <w:sz w:val="22"/>
          <w:szCs w:val="22"/>
          <w:lang w:eastAsia="en-GB"/>
        </w:rPr>
        <w:t>company equipment</w:t>
      </w:r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 or use it frivolously</w:t>
      </w:r>
      <w:r w:rsidR="00FA1F7E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FA1F7E" w:rsidRDefault="00FA1F7E" w:rsidP="00FA1F7E">
      <w:pPr>
        <w:pStyle w:val="ListParagraph"/>
        <w:numPr>
          <w:ilvl w:val="0"/>
          <w:numId w:val="30"/>
        </w:numPr>
        <w:spacing w:after="480"/>
        <w:rPr>
          <w:rFonts w:asciiTheme="minorHAnsi" w:hAnsiTheme="minorHAnsi" w:cstheme="minorHAnsi"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sz w:val="22"/>
          <w:szCs w:val="22"/>
          <w:lang w:eastAsia="en-GB"/>
        </w:rPr>
        <w:t>All employees and volunteers s</w:t>
      </w:r>
      <w:r w:rsidR="00E21CDD"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hould respect all kinds of </w:t>
      </w:r>
      <w:r w:rsidR="00E21CDD" w:rsidRPr="00FA1F7E">
        <w:rPr>
          <w:rFonts w:asciiTheme="minorHAnsi" w:hAnsiTheme="minorHAnsi" w:cstheme="minorHAnsi"/>
          <w:bCs/>
          <w:sz w:val="22"/>
          <w:szCs w:val="22"/>
          <w:lang w:eastAsia="en-GB"/>
        </w:rPr>
        <w:t>incorporeal property</w:t>
      </w:r>
      <w:r w:rsidR="00E21CDD" w:rsidRPr="00FA1F7E">
        <w:rPr>
          <w:rFonts w:asciiTheme="minorHAnsi" w:hAnsiTheme="minorHAnsi" w:cstheme="minorHAnsi"/>
          <w:sz w:val="22"/>
          <w:szCs w:val="22"/>
          <w:lang w:eastAsia="en-GB"/>
        </w:rPr>
        <w:t>. This includes trademarks, copyright and other property (information, reports etc.) Employees should use them only to complete their job duties.</w:t>
      </w:r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:rsidR="00FA1F7E" w:rsidRPr="00FA1F7E" w:rsidRDefault="00FA1F7E" w:rsidP="00FA1F7E">
      <w:pPr>
        <w:pStyle w:val="ListParagraph"/>
        <w:numPr>
          <w:ilvl w:val="0"/>
          <w:numId w:val="30"/>
        </w:numPr>
        <w:spacing w:after="480"/>
        <w:rPr>
          <w:rFonts w:asciiTheme="minorHAnsi" w:hAnsiTheme="minorHAnsi" w:cstheme="minorHAnsi"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sz w:val="22"/>
          <w:szCs w:val="22"/>
          <w:lang w:eastAsia="en-GB"/>
        </w:rPr>
        <w:t>Employees and volunteers should protect company facilities and other material property from damage and vandalism, whenever possible.</w:t>
      </w:r>
      <w:r w:rsidRPr="00FA1F7E">
        <w:rPr>
          <w:rFonts w:ascii="Times New Roman" w:hAnsi="Times New Roman"/>
          <w:b/>
          <w:bCs/>
          <w:sz w:val="58"/>
          <w:szCs w:val="58"/>
          <w:lang w:eastAsia="en-GB"/>
        </w:rPr>
        <w:t xml:space="preserve"> </w:t>
      </w:r>
    </w:p>
    <w:p w:rsidR="00FA1F7E" w:rsidRDefault="00FA1F7E" w:rsidP="00FA1F7E">
      <w:pPr>
        <w:pStyle w:val="Heading4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2"/>
          <w:szCs w:val="22"/>
          <w:lang w:eastAsia="en-GB"/>
        </w:rPr>
      </w:pPr>
      <w:r w:rsidRPr="00FA1F7E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2"/>
          <w:szCs w:val="22"/>
          <w:lang w:eastAsia="en-GB"/>
        </w:rPr>
        <w:t>Professionalism</w:t>
      </w:r>
    </w:p>
    <w:p w:rsidR="002F7485" w:rsidRPr="002F7485" w:rsidRDefault="002F7485" w:rsidP="002F7485">
      <w:pPr>
        <w:rPr>
          <w:lang w:eastAsia="en-GB"/>
        </w:rPr>
      </w:pPr>
    </w:p>
    <w:p w:rsidR="00FA1F7E" w:rsidRPr="00FA1F7E" w:rsidRDefault="00FA1F7E" w:rsidP="00FA1F7E">
      <w:pPr>
        <w:pStyle w:val="Heading4"/>
        <w:numPr>
          <w:ilvl w:val="0"/>
          <w:numId w:val="32"/>
        </w:numP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i w:val="0"/>
          <w:color w:val="auto"/>
          <w:sz w:val="22"/>
          <w:szCs w:val="22"/>
          <w:lang w:eastAsia="en-GB"/>
        </w:rPr>
        <w:t xml:space="preserve">All employees </w:t>
      </w:r>
      <w:r>
        <w:rPr>
          <w:rFonts w:asciiTheme="minorHAnsi" w:hAnsiTheme="minorHAnsi" w:cstheme="minorHAnsi"/>
          <w:i w:val="0"/>
          <w:color w:val="auto"/>
          <w:sz w:val="22"/>
          <w:szCs w:val="22"/>
          <w:lang w:eastAsia="en-GB"/>
        </w:rPr>
        <w:t xml:space="preserve">and volunteers </w:t>
      </w:r>
      <w:r w:rsidRPr="00FA1F7E">
        <w:rPr>
          <w:rFonts w:asciiTheme="minorHAnsi" w:hAnsiTheme="minorHAnsi" w:cstheme="minorHAnsi"/>
          <w:i w:val="0"/>
          <w:color w:val="auto"/>
          <w:sz w:val="22"/>
          <w:szCs w:val="22"/>
          <w:lang w:eastAsia="en-GB"/>
        </w:rPr>
        <w:t xml:space="preserve">must show </w:t>
      </w:r>
      <w:hyperlink r:id="rId7" w:history="1">
        <w:r w:rsidRPr="00FA1F7E">
          <w:rPr>
            <w:rFonts w:asciiTheme="minorHAnsi" w:hAnsiTheme="minorHAnsi" w:cstheme="minorHAnsi"/>
            <w:i w:val="0"/>
            <w:color w:val="auto"/>
            <w:sz w:val="22"/>
            <w:szCs w:val="22"/>
            <w:lang w:eastAsia="en-GB"/>
          </w:rPr>
          <w:t>integrity</w:t>
        </w:r>
      </w:hyperlink>
      <w:r w:rsidRPr="00FA1F7E">
        <w:rPr>
          <w:rFonts w:asciiTheme="minorHAnsi" w:hAnsiTheme="minorHAnsi" w:cstheme="minorHAnsi"/>
          <w:i w:val="0"/>
          <w:color w:val="auto"/>
          <w:sz w:val="22"/>
          <w:szCs w:val="22"/>
          <w:lang w:eastAsia="en-GB"/>
        </w:rPr>
        <w:t xml:space="preserve"> and professionalism in the workplace</w:t>
      </w:r>
      <w:r w:rsidRPr="00FA1F7E">
        <w:rPr>
          <w:rFonts w:asciiTheme="minorHAnsi" w:hAnsiTheme="minorHAnsi" w:cstheme="minorHAnsi"/>
          <w:sz w:val="22"/>
          <w:szCs w:val="22"/>
          <w:lang w:eastAsia="en-GB"/>
        </w:rPr>
        <w:t>:</w:t>
      </w:r>
    </w:p>
    <w:p w:rsidR="002F7485" w:rsidRDefault="002F7485" w:rsidP="00FA1F7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FA1F7E" w:rsidRDefault="00FA1F7E" w:rsidP="00FA1F7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 xml:space="preserve">Personal </w:t>
      </w:r>
      <w:r w:rsidR="002F748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</w:t>
      </w:r>
      <w:r w:rsidRPr="00FA1F7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ppearanc</w:t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e</w:t>
      </w:r>
    </w:p>
    <w:p w:rsidR="00FA1F7E" w:rsidRPr="00FA1F7E" w:rsidRDefault="00FA1F7E" w:rsidP="00FA1F7E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All employees must </w:t>
      </w:r>
      <w:hyperlink r:id="rId8" w:history="1">
        <w:r w:rsidRPr="00FA1F7E">
          <w:rPr>
            <w:rFonts w:asciiTheme="minorHAnsi" w:hAnsiTheme="minorHAnsi" w:cstheme="minorHAnsi"/>
            <w:sz w:val="22"/>
            <w:szCs w:val="22"/>
            <w:lang w:eastAsia="en-GB"/>
          </w:rPr>
          <w:t>follow our dress code</w:t>
        </w:r>
      </w:hyperlink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 and personal appearance guidelines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. Volunteers are required to dress in a manner to positively represent the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organisation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FA1F7E" w:rsidRDefault="00FA1F7E" w:rsidP="00FA1F7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FA1F7E" w:rsidRDefault="00FA1F7E" w:rsidP="00FA1F7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b/>
          <w:sz w:val="22"/>
          <w:szCs w:val="22"/>
          <w:lang w:eastAsia="en-GB"/>
        </w:rPr>
        <w:t>Corruption</w:t>
      </w:r>
    </w:p>
    <w:p w:rsidR="00FA1F7E" w:rsidRPr="00A92D15" w:rsidRDefault="00FA1F7E" w:rsidP="00FA1F7E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We discourage employees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and volunteers </w:t>
      </w:r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from accepting gifts from </w:t>
      </w:r>
      <w:r>
        <w:rPr>
          <w:rFonts w:asciiTheme="minorHAnsi" w:hAnsiTheme="minorHAnsi" w:cstheme="minorHAnsi"/>
          <w:sz w:val="22"/>
          <w:szCs w:val="22"/>
          <w:lang w:eastAsia="en-GB"/>
        </w:rPr>
        <w:t>service user’s</w:t>
      </w:r>
      <w:r w:rsidRPr="00FA1F7E">
        <w:rPr>
          <w:rFonts w:asciiTheme="minorHAnsi" w:hAnsiTheme="minorHAnsi" w:cstheme="minorHAnsi"/>
          <w:sz w:val="22"/>
          <w:szCs w:val="22"/>
          <w:lang w:eastAsia="en-GB"/>
        </w:rPr>
        <w:t xml:space="preserve"> or partners. We prohibit briberies for the benefit of any external or internal party.</w:t>
      </w:r>
    </w:p>
    <w:p w:rsidR="00A92D15" w:rsidRPr="00FA1F7E" w:rsidRDefault="00A92D15" w:rsidP="00A92D15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A92D15" w:rsidRDefault="00FA1F7E" w:rsidP="00A92D1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FA1F7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Job duties and authority</w:t>
      </w:r>
    </w:p>
    <w:p w:rsidR="00A92D15" w:rsidRDefault="00FA1F7E" w:rsidP="00A92D1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All employees </w:t>
      </w:r>
      <w:r w:rsidR="00A92D15">
        <w:rPr>
          <w:rFonts w:asciiTheme="minorHAnsi" w:hAnsiTheme="minorHAnsi" w:cstheme="minorHAnsi"/>
          <w:sz w:val="22"/>
          <w:szCs w:val="22"/>
          <w:lang w:eastAsia="en-GB"/>
        </w:rPr>
        <w:t xml:space="preserve">and volunteers 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>should fulfill th</w:t>
      </w:r>
      <w:r w:rsidR="00A92D15">
        <w:rPr>
          <w:rFonts w:asciiTheme="minorHAnsi" w:hAnsiTheme="minorHAnsi" w:cstheme="minorHAnsi"/>
          <w:sz w:val="22"/>
          <w:szCs w:val="22"/>
          <w:lang w:eastAsia="en-GB"/>
        </w:rPr>
        <w:t>eir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 duties with integrity and respect toward </w:t>
      </w:r>
      <w:r w:rsidR="00A92D15">
        <w:rPr>
          <w:rFonts w:asciiTheme="minorHAnsi" w:hAnsiTheme="minorHAnsi" w:cstheme="minorHAnsi"/>
          <w:sz w:val="22"/>
          <w:szCs w:val="22"/>
          <w:lang w:eastAsia="en-GB"/>
        </w:rPr>
        <w:t>service-user’s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, stakeholders and the community. Supervisors and </w:t>
      </w:r>
      <w:r w:rsidR="00A92D15">
        <w:rPr>
          <w:rFonts w:asciiTheme="minorHAnsi" w:hAnsiTheme="minorHAnsi" w:cstheme="minorHAnsi"/>
          <w:sz w:val="22"/>
          <w:szCs w:val="22"/>
          <w:lang w:eastAsia="en-GB"/>
        </w:rPr>
        <w:t>M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>anagers must</w:t>
      </w:r>
      <w:r w:rsidR="00A92D15">
        <w:rPr>
          <w:rFonts w:asciiTheme="minorHAnsi" w:hAnsiTheme="minorHAnsi" w:cstheme="minorHAnsi"/>
          <w:sz w:val="22"/>
          <w:szCs w:val="22"/>
          <w:lang w:eastAsia="en-GB"/>
        </w:rPr>
        <w:t xml:space="preserve"> no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>t abuse their authority. We expect them to delegate duties to their team members</w:t>
      </w:r>
      <w:r w:rsidR="00876A28">
        <w:rPr>
          <w:rFonts w:asciiTheme="minorHAnsi" w:hAnsiTheme="minorHAnsi" w:cstheme="minorHAnsi"/>
          <w:sz w:val="22"/>
          <w:szCs w:val="22"/>
          <w:lang w:eastAsia="en-GB"/>
        </w:rPr>
        <w:t>,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 taking into account their competences and workload. Likewise, we expect team members to follow team leaders’ instructions and complete their duties with skill and in a timely manner.</w:t>
      </w:r>
    </w:p>
    <w:p w:rsidR="00A92D15" w:rsidRDefault="00FA1F7E" w:rsidP="00A92D1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We encourage mentoring throughout our </w:t>
      </w:r>
      <w:proofErr w:type="spellStart"/>
      <w:r w:rsidR="00A92D15" w:rsidRPr="00A92D15">
        <w:rPr>
          <w:rFonts w:asciiTheme="minorHAnsi" w:hAnsiTheme="minorHAnsi" w:cstheme="minorHAnsi"/>
          <w:sz w:val="22"/>
          <w:szCs w:val="22"/>
          <w:lang w:eastAsia="en-GB"/>
        </w:rPr>
        <w:t>organisation</w:t>
      </w:r>
      <w:proofErr w:type="spellEnd"/>
      <w:r w:rsidRPr="00A92D1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A92D15" w:rsidRDefault="00A92D15" w:rsidP="00A92D1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A92D15" w:rsidRDefault="00A92D15" w:rsidP="00A92D1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Absenteeism and tardiness</w:t>
      </w:r>
    </w:p>
    <w:p w:rsidR="00A92D15" w:rsidRDefault="00A92D15" w:rsidP="00A92D15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Employees should follow their schedules. We can make exceptions for occasions that prevent employees from following </w:t>
      </w:r>
      <w:hyperlink r:id="rId9" w:history="1">
        <w:r w:rsidRPr="00A92D15">
          <w:rPr>
            <w:rFonts w:asciiTheme="minorHAnsi" w:hAnsiTheme="minorHAnsi" w:cstheme="minorHAnsi"/>
            <w:sz w:val="22"/>
            <w:szCs w:val="22"/>
            <w:lang w:eastAsia="en-GB"/>
          </w:rPr>
          <w:t>standard working hours or days</w:t>
        </w:r>
      </w:hyperlink>
      <w:r w:rsidRPr="00A92D15">
        <w:rPr>
          <w:rFonts w:asciiTheme="minorHAnsi" w:hAnsiTheme="minorHAnsi" w:cstheme="minorHAnsi"/>
          <w:sz w:val="22"/>
          <w:szCs w:val="22"/>
          <w:lang w:eastAsia="en-GB"/>
        </w:rPr>
        <w:t>. But, generally, we expect employees to be punctual when coming to and leaving from work.</w:t>
      </w:r>
    </w:p>
    <w:p w:rsidR="00A92D15" w:rsidRDefault="00A92D15" w:rsidP="00A92D15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If an employee is unable to attend work they are required to telephone their Line Manager before their work start time to explain the reason for their absenteeism.</w:t>
      </w:r>
    </w:p>
    <w:p w:rsidR="002F7485" w:rsidRDefault="002F7485" w:rsidP="00A92D1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A92D15" w:rsidRDefault="00A92D15" w:rsidP="00A92D1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Conflict of interest</w:t>
      </w:r>
    </w:p>
    <w:p w:rsidR="00A92D15" w:rsidRPr="00A92D15" w:rsidRDefault="00A92D15" w:rsidP="00A92D15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We expect employees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and volunteers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> to avoid any personal, financial or other interests that might hinder their capability or willingness to perform their job duties.</w:t>
      </w:r>
    </w:p>
    <w:p w:rsidR="002F7485" w:rsidRDefault="002F7485" w:rsidP="00A92D1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A92D15" w:rsidRDefault="00A92D15" w:rsidP="00A92D1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Collaboration</w:t>
      </w:r>
    </w:p>
    <w:p w:rsidR="00A92D15" w:rsidRDefault="00A92D15" w:rsidP="00A92D15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Employees and volunteers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>should be friendly and collaborative. They should try not to disrupt the workplace or present obstacles to their colleagues’ work.</w:t>
      </w:r>
    </w:p>
    <w:p w:rsidR="00A92D15" w:rsidRPr="00A92D15" w:rsidRDefault="00A92D15" w:rsidP="00A92D15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</w:p>
    <w:p w:rsidR="002F7485" w:rsidRDefault="002F7485" w:rsidP="00A92D1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2F7485" w:rsidRDefault="002F7485" w:rsidP="00A92D1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A92D15" w:rsidRDefault="00A92D15" w:rsidP="00A92D1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Communication</w:t>
      </w:r>
    </w:p>
    <w:p w:rsidR="00A92D15" w:rsidRPr="00A92D15" w:rsidRDefault="00A92D15" w:rsidP="00A92D15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All employees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and volunteers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 must be </w:t>
      </w:r>
      <w:hyperlink r:id="rId10" w:tgtFrame="_blank" w:history="1">
        <w:r w:rsidRPr="00A92D15">
          <w:rPr>
            <w:rFonts w:asciiTheme="minorHAnsi" w:hAnsiTheme="minorHAnsi" w:cstheme="minorHAnsi"/>
            <w:sz w:val="22"/>
            <w:szCs w:val="22"/>
            <w:lang w:eastAsia="en-GB"/>
          </w:rPr>
          <w:t>open for communication</w:t>
        </w:r>
      </w:hyperlink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 with their colleagues, supervisors or team members.</w:t>
      </w:r>
    </w:p>
    <w:p w:rsidR="002F7485" w:rsidRDefault="002F7485" w:rsidP="00A92D1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A92D15" w:rsidRPr="00A92D15" w:rsidRDefault="00A92D15" w:rsidP="00A92D1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Benefits</w:t>
      </w:r>
    </w:p>
    <w:p w:rsidR="00A92D15" w:rsidRPr="00A92D15" w:rsidRDefault="00A92D15" w:rsidP="00A92D15">
      <w:pPr>
        <w:pStyle w:val="ListParagraph"/>
        <w:numPr>
          <w:ilvl w:val="0"/>
          <w:numId w:val="40"/>
        </w:numPr>
        <w:spacing w:after="480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We expect employees to not abuse their employment benefits. This can refer to time off, insurance, facilities, subscriptions or other benefits our company offers.</w:t>
      </w:r>
    </w:p>
    <w:p w:rsidR="002F7485" w:rsidRDefault="002F7485" w:rsidP="00A92D15">
      <w:pPr>
        <w:spacing w:before="100" w:beforeAutospacing="1" w:after="100" w:afterAutospacing="1"/>
      </w:pPr>
    </w:p>
    <w:p w:rsidR="00A92D15" w:rsidRPr="00A92D15" w:rsidRDefault="00A871AF" w:rsidP="00A92D1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hyperlink r:id="rId11" w:tgtFrame="_blank" w:history="1">
        <w:r w:rsidR="00A92D15" w:rsidRPr="00A92D15">
          <w:rPr>
            <w:rFonts w:asciiTheme="minorHAnsi" w:hAnsiTheme="minorHAnsi" w:cstheme="minorHAnsi"/>
            <w:b/>
            <w:bCs/>
            <w:sz w:val="22"/>
            <w:szCs w:val="22"/>
            <w:lang w:eastAsia="en-GB"/>
          </w:rPr>
          <w:t>Policies</w:t>
        </w:r>
      </w:hyperlink>
    </w:p>
    <w:p w:rsidR="00A92D15" w:rsidRDefault="00A92D15" w:rsidP="00A92D15">
      <w:pPr>
        <w:pStyle w:val="ListParagraph"/>
        <w:numPr>
          <w:ilvl w:val="0"/>
          <w:numId w:val="40"/>
        </w:numPr>
        <w:spacing w:after="480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All employees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and volunteers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 should read and follow our company policies. If they have any questions, they should ask their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immediate Line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GB"/>
        </w:rPr>
        <w:t>M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>anager</w:t>
      </w:r>
      <w:r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2F7485" w:rsidRDefault="002F7485" w:rsidP="00A92D15">
      <w:pPr>
        <w:spacing w:after="48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A92D15" w:rsidRDefault="00A92D15" w:rsidP="00A92D15">
      <w:pPr>
        <w:spacing w:after="480"/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Disciplinary Actions</w:t>
      </w:r>
    </w:p>
    <w:p w:rsidR="00A92D15" w:rsidRPr="00A92D15" w:rsidRDefault="00A92D15" w:rsidP="00A92D15">
      <w:pPr>
        <w:spacing w:after="48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Our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organisation</w:t>
      </w:r>
      <w:proofErr w:type="spellEnd"/>
      <w:r w:rsidRPr="00A92D15">
        <w:rPr>
          <w:rFonts w:asciiTheme="minorHAnsi" w:hAnsiTheme="minorHAnsi" w:cstheme="minorHAnsi"/>
          <w:sz w:val="22"/>
          <w:szCs w:val="22"/>
          <w:lang w:eastAsia="en-GB"/>
        </w:rPr>
        <w:t xml:space="preserve"> may have to take disciplinary action against employees </w:t>
      </w:r>
      <w:r w:rsidR="00850752">
        <w:rPr>
          <w:rFonts w:asciiTheme="minorHAnsi" w:hAnsiTheme="minorHAnsi" w:cstheme="minorHAnsi"/>
          <w:sz w:val="22"/>
          <w:szCs w:val="22"/>
          <w:lang w:eastAsia="en-GB"/>
        </w:rPr>
        <w:t xml:space="preserve">or volunteers </w:t>
      </w:r>
      <w:r w:rsidRPr="00A92D15">
        <w:rPr>
          <w:rFonts w:asciiTheme="minorHAnsi" w:hAnsiTheme="minorHAnsi" w:cstheme="minorHAnsi"/>
          <w:sz w:val="22"/>
          <w:szCs w:val="22"/>
          <w:lang w:eastAsia="en-GB"/>
        </w:rPr>
        <w:t>who repeatedly or intentionally fail to follow our code of conduct. Disciplinary actions will vary depending on the violation. Possible consequences include:</w:t>
      </w:r>
    </w:p>
    <w:p w:rsidR="00A92D15" w:rsidRPr="00A92D15" w:rsidRDefault="00A92D15" w:rsidP="00A92D15">
      <w:pPr>
        <w:numPr>
          <w:ilvl w:val="0"/>
          <w:numId w:val="41"/>
        </w:numPr>
        <w:spacing w:before="100" w:beforeAutospacing="1" w:after="100" w:afterAutospacing="1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Demotion.</w:t>
      </w:r>
    </w:p>
    <w:p w:rsidR="00A92D15" w:rsidRPr="00A92D15" w:rsidRDefault="00A92D15" w:rsidP="00A92D15">
      <w:pPr>
        <w:numPr>
          <w:ilvl w:val="0"/>
          <w:numId w:val="41"/>
        </w:numPr>
        <w:spacing w:before="100" w:beforeAutospacing="1" w:after="100" w:afterAutospacing="1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Reprimand.</w:t>
      </w:r>
    </w:p>
    <w:p w:rsidR="00A92D15" w:rsidRPr="00A92D15" w:rsidRDefault="00A92D15" w:rsidP="00A92D15">
      <w:pPr>
        <w:numPr>
          <w:ilvl w:val="0"/>
          <w:numId w:val="41"/>
        </w:numPr>
        <w:spacing w:before="100" w:beforeAutospacing="1" w:after="100" w:afterAutospacing="1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Suspension or for more serious offenses.</w:t>
      </w:r>
    </w:p>
    <w:p w:rsidR="00A92D15" w:rsidRPr="00A92D15" w:rsidRDefault="00A92D15" w:rsidP="00A92D15">
      <w:pPr>
        <w:numPr>
          <w:ilvl w:val="0"/>
          <w:numId w:val="41"/>
        </w:numPr>
        <w:spacing w:before="100" w:beforeAutospacing="1" w:after="100" w:afterAutospacing="1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Detraction of benefits for a definite or indefinite time.</w:t>
      </w:r>
    </w:p>
    <w:p w:rsidR="00E21CDD" w:rsidRPr="00E21CDD" w:rsidRDefault="00A92D15" w:rsidP="00850752">
      <w:pPr>
        <w:spacing w:after="480"/>
        <w:rPr>
          <w:rFonts w:asciiTheme="minorHAnsi" w:hAnsiTheme="minorHAnsi" w:cstheme="minorHAnsi"/>
          <w:sz w:val="22"/>
          <w:szCs w:val="22"/>
          <w:lang w:eastAsia="en-GB"/>
        </w:rPr>
      </w:pPr>
      <w:r w:rsidRPr="00A92D15">
        <w:rPr>
          <w:rFonts w:asciiTheme="minorHAnsi" w:hAnsiTheme="minorHAnsi" w:cstheme="minorHAnsi"/>
          <w:sz w:val="22"/>
          <w:szCs w:val="22"/>
          <w:lang w:eastAsia="en-GB"/>
        </w:rPr>
        <w:t>We may take legal action in cases of corruption, theft, embezzlement or other unlawful behavior.</w:t>
      </w:r>
    </w:p>
    <w:p w:rsidR="00E21CDD" w:rsidRPr="00E21CDD" w:rsidRDefault="00E21CDD" w:rsidP="0023265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87747" w:rsidRPr="004846BD" w:rsidRDefault="00787747" w:rsidP="0078774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Hlk28956181"/>
      <w:r w:rsidRPr="004846BD">
        <w:rPr>
          <w:rFonts w:asciiTheme="minorHAnsi" w:hAnsiTheme="minorHAnsi" w:cstheme="minorHAnsi"/>
          <w:b/>
          <w:sz w:val="22"/>
          <w:szCs w:val="22"/>
        </w:rPr>
        <w:t>REVIEW SCHEDULE:</w:t>
      </w:r>
    </w:p>
    <w:p w:rsidR="00996BE5" w:rsidRDefault="00996BE5" w:rsidP="007877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87747" w:rsidRPr="004846BD" w:rsidRDefault="00787747" w:rsidP="007877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46BD">
        <w:rPr>
          <w:rFonts w:asciiTheme="minorHAnsi" w:hAnsiTheme="minorHAnsi" w:cstheme="minorHAnsi"/>
          <w:sz w:val="22"/>
          <w:szCs w:val="22"/>
        </w:rPr>
        <w:t xml:space="preserve">The </w:t>
      </w:r>
      <w:r w:rsidR="00E21CDD">
        <w:rPr>
          <w:rFonts w:asciiTheme="minorHAnsi" w:hAnsiTheme="minorHAnsi" w:cstheme="minorHAnsi"/>
          <w:sz w:val="22"/>
          <w:szCs w:val="22"/>
        </w:rPr>
        <w:t xml:space="preserve">Code of Conduct </w:t>
      </w:r>
      <w:r w:rsidRPr="004846BD">
        <w:rPr>
          <w:rFonts w:asciiTheme="minorHAnsi" w:hAnsiTheme="minorHAnsi" w:cstheme="minorHAnsi"/>
          <w:sz w:val="22"/>
          <w:szCs w:val="22"/>
        </w:rPr>
        <w:t>Policy</w:t>
      </w:r>
      <w:r w:rsidR="00E21CDD">
        <w:rPr>
          <w:rFonts w:asciiTheme="minorHAnsi" w:hAnsiTheme="minorHAnsi" w:cstheme="minorHAnsi"/>
          <w:sz w:val="22"/>
          <w:szCs w:val="22"/>
        </w:rPr>
        <w:t xml:space="preserve"> </w:t>
      </w:r>
      <w:r w:rsidRPr="004846BD">
        <w:rPr>
          <w:rFonts w:asciiTheme="minorHAnsi" w:hAnsiTheme="minorHAnsi" w:cstheme="minorHAnsi"/>
          <w:sz w:val="22"/>
          <w:szCs w:val="22"/>
        </w:rPr>
        <w:t>is formally reviewed on an annual basis.</w:t>
      </w:r>
    </w:p>
    <w:p w:rsidR="00787747" w:rsidRPr="004846BD" w:rsidRDefault="00787747" w:rsidP="007877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87747" w:rsidRPr="004846BD" w:rsidRDefault="00787747" w:rsidP="007877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Date of last review: </w:t>
      </w:r>
      <w:r w:rsidR="002E10C0">
        <w:rPr>
          <w:rFonts w:asciiTheme="minorHAnsi" w:hAnsiTheme="minorHAnsi" w:cstheme="minorHAnsi"/>
          <w:sz w:val="22"/>
          <w:szCs w:val="22"/>
        </w:rPr>
        <w:t>November</w:t>
      </w:r>
      <w:r w:rsidR="00432A63">
        <w:rPr>
          <w:rFonts w:asciiTheme="minorHAnsi" w:hAnsiTheme="minorHAnsi" w:cstheme="minorHAnsi"/>
          <w:sz w:val="22"/>
          <w:szCs w:val="22"/>
        </w:rPr>
        <w:t xml:space="preserve"> 2021</w:t>
      </w:r>
    </w:p>
    <w:p w:rsidR="00787747" w:rsidRPr="004846BD" w:rsidRDefault="00787747" w:rsidP="007877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7747" w:rsidRPr="004846BD" w:rsidRDefault="00787747" w:rsidP="007877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Reviewed by: </w:t>
      </w:r>
      <w:r w:rsidR="00432A63">
        <w:rPr>
          <w:rFonts w:asciiTheme="minorHAnsi" w:hAnsiTheme="minorHAnsi" w:cstheme="minorHAnsi"/>
          <w:sz w:val="22"/>
          <w:szCs w:val="22"/>
        </w:rPr>
        <w:t>Lizl Donnelly</w:t>
      </w:r>
    </w:p>
    <w:p w:rsidR="00787747" w:rsidRPr="004846BD" w:rsidRDefault="00787747" w:rsidP="007877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787747" w:rsidRPr="004846BD" w:rsidRDefault="00787747" w:rsidP="007877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Job Role: </w:t>
      </w:r>
      <w:r w:rsidRPr="004846BD">
        <w:rPr>
          <w:rFonts w:asciiTheme="minorHAnsi" w:hAnsiTheme="minorHAnsi" w:cstheme="minorHAnsi"/>
          <w:sz w:val="22"/>
          <w:szCs w:val="22"/>
        </w:rPr>
        <w:t xml:space="preserve">Business </w:t>
      </w:r>
      <w:r w:rsidR="00432A63">
        <w:rPr>
          <w:rFonts w:asciiTheme="minorHAnsi" w:hAnsiTheme="minorHAnsi" w:cstheme="minorHAnsi"/>
          <w:sz w:val="22"/>
          <w:szCs w:val="22"/>
        </w:rPr>
        <w:t xml:space="preserve">Support </w:t>
      </w:r>
      <w:r w:rsidRPr="004846BD">
        <w:rPr>
          <w:rFonts w:asciiTheme="minorHAnsi" w:hAnsiTheme="minorHAnsi" w:cstheme="minorHAnsi"/>
          <w:sz w:val="22"/>
          <w:szCs w:val="22"/>
        </w:rPr>
        <w:t xml:space="preserve">Manager </w:t>
      </w:r>
      <w:r w:rsidR="00432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6BE5" w:rsidRDefault="00996BE5" w:rsidP="007877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0248" w:rsidRPr="00860248" w:rsidRDefault="00787747" w:rsidP="00432A63">
      <w:pPr>
        <w:widowControl w:val="0"/>
        <w:autoSpaceDE w:val="0"/>
        <w:autoSpaceDN w:val="0"/>
        <w:adjustRightInd w:val="0"/>
        <w:jc w:val="both"/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Date of next Review: </w:t>
      </w:r>
      <w:r w:rsidR="002E10C0">
        <w:rPr>
          <w:rFonts w:asciiTheme="minorHAnsi" w:hAnsiTheme="minorHAnsi" w:cstheme="minorHAnsi"/>
          <w:sz w:val="22"/>
          <w:szCs w:val="22"/>
        </w:rPr>
        <w:t xml:space="preserve">November </w:t>
      </w:r>
      <w:bookmarkStart w:id="1" w:name="_GoBack"/>
      <w:bookmarkEnd w:id="1"/>
      <w:r w:rsidR="00432A63">
        <w:rPr>
          <w:rFonts w:asciiTheme="minorHAnsi" w:hAnsiTheme="minorHAnsi" w:cstheme="minorHAnsi"/>
          <w:sz w:val="22"/>
          <w:szCs w:val="22"/>
        </w:rPr>
        <w:t>2022</w:t>
      </w:r>
      <w:bookmarkEnd w:id="0"/>
    </w:p>
    <w:sectPr w:rsidR="00860248" w:rsidRPr="0086024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AF" w:rsidRDefault="00A871AF" w:rsidP="00860248">
      <w:r>
        <w:separator/>
      </w:r>
    </w:p>
  </w:endnote>
  <w:endnote w:type="continuationSeparator" w:id="0">
    <w:p w:rsidR="00A871AF" w:rsidRDefault="00A871AF" w:rsidP="008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AF" w:rsidRDefault="00A871AF" w:rsidP="00860248">
      <w:r>
        <w:separator/>
      </w:r>
    </w:p>
  </w:footnote>
  <w:footnote w:type="continuationSeparator" w:id="0">
    <w:p w:rsidR="00A871AF" w:rsidRDefault="00A871AF" w:rsidP="0086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48" w:rsidRDefault="0086024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60248" w:rsidRDefault="0086024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rochdale connections trust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60248" w:rsidRDefault="0086024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rochdale connections trust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74067B"/>
    <w:multiLevelType w:val="hybridMultilevel"/>
    <w:tmpl w:val="755E1E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25648DE"/>
    <w:multiLevelType w:val="multilevel"/>
    <w:tmpl w:val="7B7A5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3307CBF"/>
    <w:multiLevelType w:val="multilevel"/>
    <w:tmpl w:val="19E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B1159"/>
    <w:multiLevelType w:val="hybridMultilevel"/>
    <w:tmpl w:val="333E5D92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BAF68EE"/>
    <w:multiLevelType w:val="multilevel"/>
    <w:tmpl w:val="99C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C41A43"/>
    <w:multiLevelType w:val="multilevel"/>
    <w:tmpl w:val="55B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CA6A80"/>
    <w:multiLevelType w:val="multilevel"/>
    <w:tmpl w:val="56883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121B3857"/>
    <w:multiLevelType w:val="hybridMultilevel"/>
    <w:tmpl w:val="26223EDC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163C2B5B"/>
    <w:multiLevelType w:val="multilevel"/>
    <w:tmpl w:val="18A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A124CE"/>
    <w:multiLevelType w:val="hybridMultilevel"/>
    <w:tmpl w:val="C1849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A3FC5"/>
    <w:multiLevelType w:val="multilevel"/>
    <w:tmpl w:val="3C2A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0052DA"/>
    <w:multiLevelType w:val="hybridMultilevel"/>
    <w:tmpl w:val="B78286E2"/>
    <w:lvl w:ilvl="0" w:tplc="D03E78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466F7"/>
    <w:multiLevelType w:val="multilevel"/>
    <w:tmpl w:val="A0E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8C0E03"/>
    <w:multiLevelType w:val="hybridMultilevel"/>
    <w:tmpl w:val="0C5447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54425"/>
    <w:multiLevelType w:val="hybridMultilevel"/>
    <w:tmpl w:val="148A5F8C"/>
    <w:lvl w:ilvl="0" w:tplc="A5320B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861B1"/>
    <w:multiLevelType w:val="hybridMultilevel"/>
    <w:tmpl w:val="D1AC740C"/>
    <w:lvl w:ilvl="0" w:tplc="1B62E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7C6C77"/>
    <w:multiLevelType w:val="multilevel"/>
    <w:tmpl w:val="D1F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CF3A3D"/>
    <w:multiLevelType w:val="multilevel"/>
    <w:tmpl w:val="D050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45E16"/>
    <w:multiLevelType w:val="hybridMultilevel"/>
    <w:tmpl w:val="39FE38E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54533"/>
    <w:multiLevelType w:val="hybridMultilevel"/>
    <w:tmpl w:val="28A6CDDA"/>
    <w:lvl w:ilvl="0" w:tplc="545CD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2580"/>
    <w:multiLevelType w:val="multilevel"/>
    <w:tmpl w:val="A65E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FD104E"/>
    <w:multiLevelType w:val="multilevel"/>
    <w:tmpl w:val="697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74927"/>
    <w:multiLevelType w:val="multilevel"/>
    <w:tmpl w:val="3E2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2B33BE"/>
    <w:multiLevelType w:val="multilevel"/>
    <w:tmpl w:val="560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30A53"/>
    <w:multiLevelType w:val="multilevel"/>
    <w:tmpl w:val="6192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1F58DC"/>
    <w:multiLevelType w:val="multilevel"/>
    <w:tmpl w:val="8404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5E212E"/>
    <w:multiLevelType w:val="multilevel"/>
    <w:tmpl w:val="4E08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617DC1"/>
    <w:multiLevelType w:val="multilevel"/>
    <w:tmpl w:val="61A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C66FA3"/>
    <w:multiLevelType w:val="hybridMultilevel"/>
    <w:tmpl w:val="324E3368"/>
    <w:lvl w:ilvl="0" w:tplc="836A0CE6">
      <w:start w:val="1"/>
      <w:numFmt w:val="bullet"/>
      <w:lvlText w:val="•"/>
      <w:lvlJc w:val="left"/>
      <w:pPr>
        <w:ind w:left="4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8004D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BF0158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C830E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D8B1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0FE7CC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DEEF02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34C45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C21DD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8CF3974"/>
    <w:multiLevelType w:val="multilevel"/>
    <w:tmpl w:val="187A465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8B069B"/>
    <w:multiLevelType w:val="hybridMultilevel"/>
    <w:tmpl w:val="48F0A0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474F8"/>
    <w:multiLevelType w:val="hybridMultilevel"/>
    <w:tmpl w:val="31EC7548"/>
    <w:lvl w:ilvl="0" w:tplc="D71C09AA">
      <w:start w:val="1"/>
      <w:numFmt w:val="bullet"/>
      <w:lvlText w:val="•"/>
      <w:lvlJc w:val="left"/>
      <w:pPr>
        <w:ind w:left="3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34045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7AC26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56823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E62DEC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394D3F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1CDF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3E65EF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B68EF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4E205EB"/>
    <w:multiLevelType w:val="hybridMultilevel"/>
    <w:tmpl w:val="94D09B2E"/>
    <w:lvl w:ilvl="0" w:tplc="9D2E7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7C77A2"/>
    <w:multiLevelType w:val="multilevel"/>
    <w:tmpl w:val="81C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E680A"/>
    <w:multiLevelType w:val="hybridMultilevel"/>
    <w:tmpl w:val="4A9C9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126A4D"/>
    <w:multiLevelType w:val="hybridMultilevel"/>
    <w:tmpl w:val="6FDA983E"/>
    <w:lvl w:ilvl="0" w:tplc="C712B29A">
      <w:start w:val="9"/>
      <w:numFmt w:val="bullet"/>
      <w:lvlText w:val=""/>
      <w:lvlJc w:val="left"/>
      <w:pPr>
        <w:ind w:left="720" w:hanging="360"/>
      </w:pPr>
      <w:rPr>
        <w:rFonts w:ascii="Symbol" w:eastAsia="SymbolMT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90574"/>
    <w:multiLevelType w:val="multilevel"/>
    <w:tmpl w:val="E104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D842F7"/>
    <w:multiLevelType w:val="hybridMultilevel"/>
    <w:tmpl w:val="887A3AB8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A4A2E60"/>
    <w:multiLevelType w:val="multilevel"/>
    <w:tmpl w:val="8B3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84312"/>
    <w:multiLevelType w:val="hybridMultilevel"/>
    <w:tmpl w:val="13701892"/>
    <w:lvl w:ilvl="0" w:tplc="E5128A4C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35"/>
  </w:num>
  <w:num w:numId="5">
    <w:abstractNumId w:val="31"/>
  </w:num>
  <w:num w:numId="6">
    <w:abstractNumId w:val="19"/>
  </w:num>
  <w:num w:numId="7">
    <w:abstractNumId w:val="8"/>
  </w:num>
  <w:num w:numId="8">
    <w:abstractNumId w:val="4"/>
  </w:num>
  <w:num w:numId="9">
    <w:abstractNumId w:val="38"/>
  </w:num>
  <w:num w:numId="10">
    <w:abstractNumId w:val="29"/>
  </w:num>
  <w:num w:numId="11">
    <w:abstractNumId w:val="32"/>
  </w:num>
  <w:num w:numId="12">
    <w:abstractNumId w:val="16"/>
  </w:num>
  <w:num w:numId="13">
    <w:abstractNumId w:val="33"/>
  </w:num>
  <w:num w:numId="14">
    <w:abstractNumId w:val="36"/>
  </w:num>
  <w:num w:numId="15">
    <w:abstractNumId w:val="0"/>
  </w:num>
  <w:num w:numId="16">
    <w:abstractNumId w:val="40"/>
  </w:num>
  <w:num w:numId="17">
    <w:abstractNumId w:val="30"/>
  </w:num>
  <w:num w:numId="18">
    <w:abstractNumId w:val="18"/>
  </w:num>
  <w:num w:numId="19">
    <w:abstractNumId w:val="13"/>
  </w:num>
  <w:num w:numId="20">
    <w:abstractNumId w:val="7"/>
  </w:num>
  <w:num w:numId="21">
    <w:abstractNumId w:val="2"/>
  </w:num>
  <w:num w:numId="22">
    <w:abstractNumId w:val="22"/>
  </w:num>
  <w:num w:numId="23">
    <w:abstractNumId w:val="9"/>
  </w:num>
  <w:num w:numId="24">
    <w:abstractNumId w:val="37"/>
  </w:num>
  <w:num w:numId="25">
    <w:abstractNumId w:val="39"/>
  </w:num>
  <w:num w:numId="26">
    <w:abstractNumId w:val="25"/>
  </w:num>
  <w:num w:numId="27">
    <w:abstractNumId w:val="34"/>
  </w:num>
  <w:num w:numId="28">
    <w:abstractNumId w:val="1"/>
  </w:num>
  <w:num w:numId="29">
    <w:abstractNumId w:val="10"/>
  </w:num>
  <w:num w:numId="30">
    <w:abstractNumId w:val="12"/>
  </w:num>
  <w:num w:numId="31">
    <w:abstractNumId w:val="6"/>
  </w:num>
  <w:num w:numId="32">
    <w:abstractNumId w:val="3"/>
  </w:num>
  <w:num w:numId="33">
    <w:abstractNumId w:val="17"/>
  </w:num>
  <w:num w:numId="34">
    <w:abstractNumId w:val="24"/>
  </w:num>
  <w:num w:numId="35">
    <w:abstractNumId w:val="26"/>
  </w:num>
  <w:num w:numId="36">
    <w:abstractNumId w:val="23"/>
  </w:num>
  <w:num w:numId="37">
    <w:abstractNumId w:val="28"/>
  </w:num>
  <w:num w:numId="38">
    <w:abstractNumId w:val="27"/>
  </w:num>
  <w:num w:numId="39">
    <w:abstractNumId w:val="11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48"/>
    <w:rsid w:val="0001538D"/>
    <w:rsid w:val="00025627"/>
    <w:rsid w:val="0007171E"/>
    <w:rsid w:val="00074726"/>
    <w:rsid w:val="00080A78"/>
    <w:rsid w:val="00106173"/>
    <w:rsid w:val="001211EE"/>
    <w:rsid w:val="001322CB"/>
    <w:rsid w:val="00132421"/>
    <w:rsid w:val="00174403"/>
    <w:rsid w:val="00204B99"/>
    <w:rsid w:val="0021771C"/>
    <w:rsid w:val="0023265F"/>
    <w:rsid w:val="002475C8"/>
    <w:rsid w:val="00252399"/>
    <w:rsid w:val="00257F26"/>
    <w:rsid w:val="00280EE0"/>
    <w:rsid w:val="00281AED"/>
    <w:rsid w:val="002E10C0"/>
    <w:rsid w:val="002F1AB0"/>
    <w:rsid w:val="002F7485"/>
    <w:rsid w:val="0032539A"/>
    <w:rsid w:val="00326B06"/>
    <w:rsid w:val="00330CFB"/>
    <w:rsid w:val="00333AF1"/>
    <w:rsid w:val="00343A66"/>
    <w:rsid w:val="0036797C"/>
    <w:rsid w:val="003C67AD"/>
    <w:rsid w:val="0042251A"/>
    <w:rsid w:val="004273F2"/>
    <w:rsid w:val="00432A63"/>
    <w:rsid w:val="00441A84"/>
    <w:rsid w:val="00444274"/>
    <w:rsid w:val="004454BE"/>
    <w:rsid w:val="004636C8"/>
    <w:rsid w:val="00470E2D"/>
    <w:rsid w:val="004846BD"/>
    <w:rsid w:val="00493039"/>
    <w:rsid w:val="004958F6"/>
    <w:rsid w:val="004A72EC"/>
    <w:rsid w:val="004B5F34"/>
    <w:rsid w:val="004D1B21"/>
    <w:rsid w:val="004D3B59"/>
    <w:rsid w:val="004E635F"/>
    <w:rsid w:val="00502E27"/>
    <w:rsid w:val="00524A48"/>
    <w:rsid w:val="005E21A8"/>
    <w:rsid w:val="005E6076"/>
    <w:rsid w:val="005F2C11"/>
    <w:rsid w:val="005F609D"/>
    <w:rsid w:val="0066131C"/>
    <w:rsid w:val="00667CB7"/>
    <w:rsid w:val="00670EC0"/>
    <w:rsid w:val="00685149"/>
    <w:rsid w:val="006A6DDA"/>
    <w:rsid w:val="006D1FDB"/>
    <w:rsid w:val="006D7930"/>
    <w:rsid w:val="006F3762"/>
    <w:rsid w:val="00784865"/>
    <w:rsid w:val="00787747"/>
    <w:rsid w:val="00787A0C"/>
    <w:rsid w:val="007926F2"/>
    <w:rsid w:val="007A677D"/>
    <w:rsid w:val="007C4B3D"/>
    <w:rsid w:val="007E0A86"/>
    <w:rsid w:val="00832A48"/>
    <w:rsid w:val="00836C1D"/>
    <w:rsid w:val="00850752"/>
    <w:rsid w:val="00860248"/>
    <w:rsid w:val="0086713E"/>
    <w:rsid w:val="00876A28"/>
    <w:rsid w:val="008C3573"/>
    <w:rsid w:val="008C6121"/>
    <w:rsid w:val="008D454A"/>
    <w:rsid w:val="008D4D19"/>
    <w:rsid w:val="008D70F5"/>
    <w:rsid w:val="008E2C48"/>
    <w:rsid w:val="008F1C9D"/>
    <w:rsid w:val="008F60C0"/>
    <w:rsid w:val="0096765A"/>
    <w:rsid w:val="00971BA8"/>
    <w:rsid w:val="0099108D"/>
    <w:rsid w:val="00996BE5"/>
    <w:rsid w:val="00996EE7"/>
    <w:rsid w:val="009C2CF0"/>
    <w:rsid w:val="00A3339E"/>
    <w:rsid w:val="00A75CCF"/>
    <w:rsid w:val="00A812C7"/>
    <w:rsid w:val="00A871AF"/>
    <w:rsid w:val="00A92D15"/>
    <w:rsid w:val="00A95F40"/>
    <w:rsid w:val="00AC0003"/>
    <w:rsid w:val="00AF5C7C"/>
    <w:rsid w:val="00B17051"/>
    <w:rsid w:val="00B31E55"/>
    <w:rsid w:val="00B34FB5"/>
    <w:rsid w:val="00B84E56"/>
    <w:rsid w:val="00BA0479"/>
    <w:rsid w:val="00BB795B"/>
    <w:rsid w:val="00BF05A1"/>
    <w:rsid w:val="00BF1C18"/>
    <w:rsid w:val="00C0288A"/>
    <w:rsid w:val="00C13904"/>
    <w:rsid w:val="00C231C1"/>
    <w:rsid w:val="00C40C17"/>
    <w:rsid w:val="00C64AB2"/>
    <w:rsid w:val="00C94F37"/>
    <w:rsid w:val="00C96835"/>
    <w:rsid w:val="00CC197A"/>
    <w:rsid w:val="00D47F83"/>
    <w:rsid w:val="00D53C38"/>
    <w:rsid w:val="00D558EC"/>
    <w:rsid w:val="00D72725"/>
    <w:rsid w:val="00D76CD1"/>
    <w:rsid w:val="00D96181"/>
    <w:rsid w:val="00E1100B"/>
    <w:rsid w:val="00E21CDD"/>
    <w:rsid w:val="00E47DD6"/>
    <w:rsid w:val="00EB4A6F"/>
    <w:rsid w:val="00ED21A8"/>
    <w:rsid w:val="00F2314E"/>
    <w:rsid w:val="00F36425"/>
    <w:rsid w:val="00F6012C"/>
    <w:rsid w:val="00F75622"/>
    <w:rsid w:val="00FA1F7E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108BC"/>
  <w15:chartTrackingRefBased/>
  <w15:docId w15:val="{BDF73DF0-AA35-4E94-9131-6B8BB6F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6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6D1FDB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color w:val="00000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C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248"/>
  </w:style>
  <w:style w:type="paragraph" w:styleId="Footer">
    <w:name w:val="footer"/>
    <w:basedOn w:val="Normal"/>
    <w:link w:val="FooterChar"/>
    <w:uiPriority w:val="99"/>
    <w:unhideWhenUsed/>
    <w:rsid w:val="00860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248"/>
  </w:style>
  <w:style w:type="paragraph" w:styleId="ListParagraph">
    <w:name w:val="List Paragraph"/>
    <w:basedOn w:val="Normal"/>
    <w:uiPriority w:val="34"/>
    <w:qFormat/>
    <w:rsid w:val="004E63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46BD"/>
    <w:rPr>
      <w:i/>
      <w:iCs/>
    </w:rPr>
  </w:style>
  <w:style w:type="paragraph" w:styleId="NormalWeb">
    <w:name w:val="Normal (Web)"/>
    <w:basedOn w:val="Normal"/>
    <w:semiHidden/>
    <w:unhideWhenUsed/>
    <w:rsid w:val="00D558E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Default">
    <w:name w:val="Default"/>
    <w:rsid w:val="00D558EC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  <w:lang w:eastAsia="en-GB"/>
    </w:rPr>
  </w:style>
  <w:style w:type="paragraph" w:customStyle="1" w:styleId="Pa12">
    <w:name w:val="Pa12"/>
    <w:basedOn w:val="Default"/>
    <w:next w:val="Default"/>
    <w:rsid w:val="00D558EC"/>
    <w:pPr>
      <w:spacing w:line="201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6D1FDB"/>
    <w:rPr>
      <w:rFonts w:ascii="Calibri" w:eastAsia="Calibri" w:hAnsi="Calibri" w:cs="Calibri"/>
      <w:color w:val="00000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470E2D"/>
    <w:pPr>
      <w:suppressAutoHyphens/>
      <w:spacing w:before="57" w:after="57"/>
    </w:pPr>
    <w:rPr>
      <w:rFonts w:ascii="Trebuchet MS" w:eastAsia="Arial Unicode MS" w:hAnsi="Trebuchet MS"/>
      <w:kern w:val="2"/>
      <w:sz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470E2D"/>
    <w:rPr>
      <w:rFonts w:ascii="Trebuchet MS" w:eastAsia="Arial Unicode MS" w:hAnsi="Trebuchet MS" w:cs="Times New Roman"/>
      <w:kern w:val="2"/>
      <w:szCs w:val="24"/>
      <w:lang w:eastAsia="en-GB"/>
    </w:rPr>
  </w:style>
  <w:style w:type="paragraph" w:customStyle="1" w:styleId="Textbodybullet">
    <w:name w:val="Text body bullet"/>
    <w:basedOn w:val="BodyText"/>
    <w:rsid w:val="00470E2D"/>
    <w:pPr>
      <w:spacing w:before="28" w:after="28"/>
    </w:pPr>
  </w:style>
  <w:style w:type="character" w:customStyle="1" w:styleId="Heading4Char">
    <w:name w:val="Heading 4 Char"/>
    <w:basedOn w:val="DefaultParagraphFont"/>
    <w:link w:val="Heading4"/>
    <w:uiPriority w:val="9"/>
    <w:rsid w:val="00E21C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orkable.com/dress-code-company-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tutorial/employee-integrity-tes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orkable.com/company-polic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ources.workable.com/open-door-compan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workable.com/attendance-company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connections trust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connections trust</dc:title>
  <dc:subject/>
  <dc:creator>Bev Place</dc:creator>
  <cp:keywords/>
  <dc:description/>
  <cp:lastModifiedBy>Lizl Donnelly</cp:lastModifiedBy>
  <cp:revision>4</cp:revision>
  <cp:lastPrinted>2020-08-06T11:23:00Z</cp:lastPrinted>
  <dcterms:created xsi:type="dcterms:W3CDTF">2021-11-08T10:56:00Z</dcterms:created>
  <dcterms:modified xsi:type="dcterms:W3CDTF">2021-11-08T11:50:00Z</dcterms:modified>
</cp:coreProperties>
</file>