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3B3" w:rsidRPr="003533B3" w:rsidRDefault="003A4D82" w:rsidP="003A4D82">
      <w:pPr>
        <w:keepNext/>
        <w:widowControl w:val="0"/>
        <w:autoSpaceDE w:val="0"/>
        <w:autoSpaceDN w:val="0"/>
        <w:adjustRightInd w:val="0"/>
        <w:spacing w:after="0" w:line="410" w:lineRule="atLeast"/>
        <w:outlineLvl w:val="1"/>
        <w:rPr>
          <w:rFonts w:eastAsia="Times New Roman" w:cstheme="minorHAnsi"/>
          <w:b/>
          <w:sz w:val="28"/>
          <w:szCs w:val="28"/>
        </w:rPr>
      </w:pPr>
      <w:r>
        <w:rPr>
          <w:b/>
          <w:sz w:val="28"/>
          <w:szCs w:val="28"/>
        </w:rPr>
        <w:t>D</w:t>
      </w:r>
      <w:r w:rsidR="005A1060">
        <w:rPr>
          <w:b/>
          <w:sz w:val="28"/>
          <w:szCs w:val="28"/>
        </w:rPr>
        <w:t xml:space="preserve">omestic </w:t>
      </w:r>
      <w:r w:rsidR="0083565A" w:rsidRPr="0083565A">
        <w:rPr>
          <w:b/>
          <w:sz w:val="28"/>
          <w:szCs w:val="28"/>
        </w:rPr>
        <w:t>V</w:t>
      </w:r>
      <w:r w:rsidR="005A1060">
        <w:rPr>
          <w:b/>
          <w:sz w:val="28"/>
          <w:szCs w:val="28"/>
        </w:rPr>
        <w:t xml:space="preserve">iolence and </w:t>
      </w:r>
      <w:r w:rsidR="0083565A" w:rsidRPr="0083565A">
        <w:rPr>
          <w:b/>
          <w:sz w:val="28"/>
          <w:szCs w:val="28"/>
        </w:rPr>
        <w:t>A</w:t>
      </w:r>
      <w:r w:rsidR="005A1060">
        <w:rPr>
          <w:b/>
          <w:sz w:val="28"/>
          <w:szCs w:val="28"/>
        </w:rPr>
        <w:t>buse</w:t>
      </w:r>
      <w:r w:rsidR="0083565A" w:rsidRPr="0083565A">
        <w:rPr>
          <w:b/>
          <w:sz w:val="28"/>
          <w:szCs w:val="28"/>
        </w:rPr>
        <w:t xml:space="preserve"> Policy</w:t>
      </w:r>
      <w:r w:rsidR="0083565A">
        <w:t xml:space="preserve"> </w:t>
      </w:r>
    </w:p>
    <w:p w:rsidR="00FB2BC3" w:rsidRDefault="00FB2BC3" w:rsidP="003A4D82">
      <w:pPr>
        <w:widowControl w:val="0"/>
        <w:autoSpaceDE w:val="0"/>
        <w:autoSpaceDN w:val="0"/>
        <w:adjustRightInd w:val="0"/>
        <w:spacing w:after="0" w:line="640" w:lineRule="atLeast"/>
        <w:rPr>
          <w:rFonts w:eastAsia="Times New Roman" w:cstheme="minorHAnsi"/>
          <w:b/>
          <w:bCs/>
          <w:sz w:val="24"/>
          <w:szCs w:val="24"/>
        </w:rPr>
      </w:pPr>
      <w:bookmarkStart w:id="0" w:name="_GoBack"/>
      <w:bookmarkEnd w:id="0"/>
    </w:p>
    <w:p w:rsidR="00DF7928" w:rsidRPr="00FB2BC3" w:rsidRDefault="00DF7928" w:rsidP="00DF7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heme="minorHAnsi"/>
          <w:lang w:val="en-US"/>
        </w:rPr>
      </w:pPr>
      <w:r w:rsidRPr="00FB2BC3">
        <w:rPr>
          <w:rFonts w:eastAsia="Times New Roman" w:cstheme="minorHAnsi"/>
          <w:b/>
          <w:lang w:val="en-US"/>
        </w:rPr>
        <w:t>POLICY STATEMENT</w:t>
      </w:r>
    </w:p>
    <w:p w:rsidR="00DF7928" w:rsidRPr="00FB2BC3" w:rsidRDefault="00FB2BC3" w:rsidP="00DF7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heme="minorHAnsi"/>
          <w:lang w:val="en-US"/>
        </w:rPr>
      </w:pPr>
      <w:r>
        <w:rPr>
          <w:rFonts w:eastAsia="Times New Roman" w:cstheme="minorHAnsi"/>
          <w:lang w:val="en-US"/>
        </w:rPr>
        <w:t xml:space="preserve">As a provider of Domestic Violence and Abuse services Rochdale Connections Trust </w:t>
      </w:r>
      <w:proofErr w:type="spellStart"/>
      <w:r w:rsidR="00DF7928" w:rsidRPr="00FB2BC3">
        <w:rPr>
          <w:rFonts w:eastAsia="Times New Roman" w:cstheme="minorHAnsi"/>
          <w:lang w:val="en-US"/>
        </w:rPr>
        <w:t>recognise</w:t>
      </w:r>
      <w:proofErr w:type="spellEnd"/>
      <w:r w:rsidR="00DF7928" w:rsidRPr="00FB2BC3">
        <w:rPr>
          <w:rFonts w:eastAsia="Times New Roman" w:cstheme="minorHAnsi"/>
          <w:lang w:val="en-US"/>
        </w:rPr>
        <w:t xml:space="preserve"> that </w:t>
      </w:r>
      <w:r>
        <w:rPr>
          <w:rFonts w:eastAsia="Times New Roman" w:cstheme="minorHAnsi"/>
          <w:lang w:val="en-US"/>
        </w:rPr>
        <w:t>D</w:t>
      </w:r>
      <w:r w:rsidR="00DF7928" w:rsidRPr="00FB2BC3">
        <w:rPr>
          <w:rFonts w:eastAsia="Times New Roman" w:cstheme="minorHAnsi"/>
          <w:lang w:val="en-US"/>
        </w:rPr>
        <w:t xml:space="preserve">omestic </w:t>
      </w:r>
      <w:r>
        <w:rPr>
          <w:rFonts w:eastAsia="Times New Roman" w:cstheme="minorHAnsi"/>
          <w:lang w:val="en-US"/>
        </w:rPr>
        <w:t>A</w:t>
      </w:r>
      <w:r w:rsidR="00DF7928" w:rsidRPr="00FB2BC3">
        <w:rPr>
          <w:rFonts w:eastAsia="Times New Roman" w:cstheme="minorHAnsi"/>
          <w:lang w:val="en-US"/>
        </w:rPr>
        <w:t xml:space="preserve">buse is a serious issue and that incidents of </w:t>
      </w:r>
      <w:r>
        <w:rPr>
          <w:rFonts w:eastAsia="Times New Roman" w:cstheme="minorHAnsi"/>
          <w:lang w:val="en-US"/>
        </w:rPr>
        <w:t>D</w:t>
      </w:r>
      <w:r w:rsidR="00DF7928" w:rsidRPr="00FB2BC3">
        <w:rPr>
          <w:rFonts w:eastAsia="Times New Roman" w:cstheme="minorHAnsi"/>
          <w:lang w:val="en-US"/>
        </w:rPr>
        <w:t>omestic</w:t>
      </w:r>
      <w:r>
        <w:rPr>
          <w:rFonts w:eastAsia="Times New Roman" w:cstheme="minorHAnsi"/>
          <w:lang w:val="en-US"/>
        </w:rPr>
        <w:t xml:space="preserve"> A</w:t>
      </w:r>
      <w:r w:rsidR="00DF7928" w:rsidRPr="00FB2BC3">
        <w:rPr>
          <w:rFonts w:eastAsia="Times New Roman" w:cstheme="minorHAnsi"/>
          <w:lang w:val="en-US"/>
        </w:rPr>
        <w:t>buse are common and critically affect many people’s lives.</w:t>
      </w:r>
      <w:r>
        <w:rPr>
          <w:rFonts w:eastAsia="Times New Roman" w:cstheme="minorHAnsi"/>
          <w:lang w:val="en-US"/>
        </w:rPr>
        <w:t xml:space="preserve"> RCT </w:t>
      </w:r>
      <w:r w:rsidR="00DF7928" w:rsidRPr="00FB2BC3">
        <w:rPr>
          <w:rFonts w:eastAsia="Times New Roman" w:cstheme="minorHAnsi"/>
          <w:lang w:val="en-US"/>
        </w:rPr>
        <w:t xml:space="preserve">acknowledges that </w:t>
      </w:r>
      <w:r>
        <w:rPr>
          <w:rFonts w:eastAsia="Times New Roman" w:cstheme="minorHAnsi"/>
          <w:lang w:val="en-US"/>
        </w:rPr>
        <w:t>D</w:t>
      </w:r>
      <w:r w:rsidR="00DF7928" w:rsidRPr="00FB2BC3">
        <w:rPr>
          <w:rFonts w:eastAsia="Times New Roman" w:cstheme="minorHAnsi"/>
          <w:lang w:val="en-US"/>
        </w:rPr>
        <w:t xml:space="preserve">omestic </w:t>
      </w:r>
      <w:r>
        <w:rPr>
          <w:rFonts w:eastAsia="Times New Roman" w:cstheme="minorHAnsi"/>
          <w:lang w:val="en-US"/>
        </w:rPr>
        <w:t>A</w:t>
      </w:r>
      <w:r w:rsidR="00DF7928" w:rsidRPr="00FB2BC3">
        <w:rPr>
          <w:rFonts w:eastAsia="Times New Roman" w:cstheme="minorHAnsi"/>
          <w:lang w:val="en-US"/>
        </w:rPr>
        <w:t>buse can affect an individual's work performance and that</w:t>
      </w:r>
      <w:r>
        <w:rPr>
          <w:rFonts w:eastAsia="Times New Roman" w:cstheme="minorHAnsi"/>
          <w:lang w:val="en-US"/>
        </w:rPr>
        <w:t xml:space="preserve"> </w:t>
      </w:r>
      <w:r w:rsidR="00DF7928" w:rsidRPr="00FB2BC3">
        <w:rPr>
          <w:rFonts w:eastAsia="Times New Roman" w:cstheme="minorHAnsi"/>
          <w:lang w:val="en-US"/>
        </w:rPr>
        <w:t xml:space="preserve">as </w:t>
      </w:r>
      <w:r>
        <w:rPr>
          <w:rFonts w:eastAsia="Times New Roman" w:cstheme="minorHAnsi"/>
          <w:lang w:val="en-US"/>
        </w:rPr>
        <w:t>both an</w:t>
      </w:r>
      <w:r w:rsidR="00DF7928" w:rsidRPr="00FB2BC3">
        <w:rPr>
          <w:rFonts w:eastAsia="Times New Roman" w:cstheme="minorHAnsi"/>
          <w:lang w:val="en-US"/>
        </w:rPr>
        <w:t xml:space="preserve"> employer </w:t>
      </w:r>
      <w:r>
        <w:rPr>
          <w:rFonts w:eastAsia="Times New Roman" w:cstheme="minorHAnsi"/>
          <w:lang w:val="en-US"/>
        </w:rPr>
        <w:t xml:space="preserve">and an organization that utilises volunteers that we </w:t>
      </w:r>
      <w:r w:rsidR="00DF7928" w:rsidRPr="00FB2BC3">
        <w:rPr>
          <w:rFonts w:eastAsia="Times New Roman" w:cstheme="minorHAnsi"/>
          <w:lang w:val="en-US"/>
        </w:rPr>
        <w:t>ha</w:t>
      </w:r>
      <w:r>
        <w:rPr>
          <w:rFonts w:eastAsia="Times New Roman" w:cstheme="minorHAnsi"/>
          <w:lang w:val="en-US"/>
        </w:rPr>
        <w:t>ve</w:t>
      </w:r>
      <w:r w:rsidR="00DF7928" w:rsidRPr="00FB2BC3">
        <w:rPr>
          <w:rFonts w:eastAsia="Times New Roman" w:cstheme="minorHAnsi"/>
          <w:lang w:val="en-US"/>
        </w:rPr>
        <w:t xml:space="preserve"> a responsibility for health, safety and welfare at work. </w:t>
      </w:r>
    </w:p>
    <w:p w:rsidR="00DF7928" w:rsidRPr="00FB2BC3" w:rsidRDefault="00DF7928" w:rsidP="00DF7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heme="minorHAnsi"/>
          <w:lang w:val="en-US"/>
        </w:rPr>
      </w:pPr>
    </w:p>
    <w:p w:rsidR="00DF7928" w:rsidRPr="00FB2BC3" w:rsidRDefault="00FB2BC3" w:rsidP="00DF7928">
      <w:pPr>
        <w:ind w:right="-149"/>
        <w:jc w:val="both"/>
        <w:rPr>
          <w:rFonts w:eastAsia="Times" w:cstheme="minorHAnsi"/>
        </w:rPr>
      </w:pPr>
      <w:r>
        <w:rPr>
          <w:rFonts w:cstheme="minorHAnsi"/>
        </w:rPr>
        <w:t xml:space="preserve">Rochdale Connections Trust </w:t>
      </w:r>
      <w:r w:rsidR="00DF7928" w:rsidRPr="00FB2BC3">
        <w:rPr>
          <w:rFonts w:cstheme="minorHAnsi"/>
        </w:rPr>
        <w:t xml:space="preserve">is </w:t>
      </w:r>
      <w:r>
        <w:rPr>
          <w:rFonts w:cstheme="minorHAnsi"/>
        </w:rPr>
        <w:t xml:space="preserve">wholly </w:t>
      </w:r>
      <w:r w:rsidR="00DF7928" w:rsidRPr="00FB2BC3">
        <w:rPr>
          <w:rFonts w:cstheme="minorHAnsi"/>
        </w:rPr>
        <w:t xml:space="preserve">committed to tackling </w:t>
      </w:r>
      <w:r>
        <w:rPr>
          <w:rFonts w:cstheme="minorHAnsi"/>
        </w:rPr>
        <w:t>D</w:t>
      </w:r>
      <w:r w:rsidR="00DF7928" w:rsidRPr="00FB2BC3">
        <w:rPr>
          <w:rFonts w:cstheme="minorHAnsi"/>
        </w:rPr>
        <w:t xml:space="preserve">omestic </w:t>
      </w:r>
      <w:r>
        <w:rPr>
          <w:rFonts w:cstheme="minorHAnsi"/>
        </w:rPr>
        <w:t>A</w:t>
      </w:r>
      <w:r w:rsidR="00DF7928" w:rsidRPr="00FB2BC3">
        <w:rPr>
          <w:rFonts w:cstheme="minorHAnsi"/>
        </w:rPr>
        <w:t xml:space="preserve">buse as its effects become apparent in the workplace. The effects of </w:t>
      </w:r>
      <w:r>
        <w:rPr>
          <w:rFonts w:cstheme="minorHAnsi"/>
        </w:rPr>
        <w:t>D</w:t>
      </w:r>
      <w:r w:rsidR="00DF7928" w:rsidRPr="00FB2BC3">
        <w:rPr>
          <w:rFonts w:cstheme="minorHAnsi"/>
        </w:rPr>
        <w:t xml:space="preserve">omestic </w:t>
      </w:r>
      <w:r>
        <w:rPr>
          <w:rFonts w:cstheme="minorHAnsi"/>
        </w:rPr>
        <w:t>A</w:t>
      </w:r>
      <w:r w:rsidR="00DF7928" w:rsidRPr="00FB2BC3">
        <w:rPr>
          <w:rFonts w:cstheme="minorHAnsi"/>
        </w:rPr>
        <w:t xml:space="preserve">buse can influence the health and self-confidence of staff who may in turn feel unable to confide in others or seek help. Many of those that experience </w:t>
      </w:r>
      <w:r>
        <w:rPr>
          <w:rFonts w:cstheme="minorHAnsi"/>
        </w:rPr>
        <w:t>D</w:t>
      </w:r>
      <w:r w:rsidR="00DF7928" w:rsidRPr="00FB2BC3">
        <w:rPr>
          <w:rFonts w:cstheme="minorHAnsi"/>
        </w:rPr>
        <w:t xml:space="preserve">omestic </w:t>
      </w:r>
      <w:r>
        <w:rPr>
          <w:rFonts w:cstheme="minorHAnsi"/>
        </w:rPr>
        <w:t>A</w:t>
      </w:r>
      <w:r w:rsidR="00DF7928" w:rsidRPr="00FB2BC3">
        <w:rPr>
          <w:rFonts w:cstheme="minorHAnsi"/>
        </w:rPr>
        <w:t xml:space="preserve">buse have difficulty attending work regularly and demonstrate longer term symptoms such as depression, anxiety, or stress that consequently affect work performance. </w:t>
      </w:r>
      <w:r>
        <w:rPr>
          <w:rFonts w:cstheme="minorHAnsi"/>
        </w:rPr>
        <w:t xml:space="preserve">Rochdale Connections Trust </w:t>
      </w:r>
      <w:r w:rsidR="00DF7928" w:rsidRPr="00FB2BC3">
        <w:rPr>
          <w:rFonts w:cstheme="minorHAnsi"/>
        </w:rPr>
        <w:t xml:space="preserve">recognise that it is important to be aware of </w:t>
      </w:r>
      <w:r>
        <w:rPr>
          <w:rFonts w:cstheme="minorHAnsi"/>
        </w:rPr>
        <w:t>D</w:t>
      </w:r>
      <w:r w:rsidR="00DF7928" w:rsidRPr="00FB2BC3">
        <w:rPr>
          <w:rFonts w:cstheme="minorHAnsi"/>
        </w:rPr>
        <w:t xml:space="preserve">omestic </w:t>
      </w:r>
      <w:r>
        <w:rPr>
          <w:rFonts w:cstheme="minorHAnsi"/>
        </w:rPr>
        <w:t>A</w:t>
      </w:r>
      <w:r w:rsidR="00DF7928" w:rsidRPr="00FB2BC3">
        <w:rPr>
          <w:rFonts w:cstheme="minorHAnsi"/>
        </w:rPr>
        <w:t xml:space="preserve">buse as a possible cause when staff are depressed, distracted, lacking in self-confidence or visibly injured.  </w:t>
      </w:r>
      <w:r>
        <w:rPr>
          <w:rFonts w:cstheme="minorHAnsi"/>
        </w:rPr>
        <w:t>Rochdale Connections Trust</w:t>
      </w:r>
      <w:r w:rsidR="00DF7928" w:rsidRPr="00FB2BC3">
        <w:rPr>
          <w:rFonts w:cstheme="minorHAnsi"/>
        </w:rPr>
        <w:t xml:space="preserve"> therefore strives to create a working environment that promotes the view that everyone has the right to a life free from abuse in any form and that violence against people is unacceptable.</w:t>
      </w:r>
    </w:p>
    <w:p w:rsidR="00FB2BC3" w:rsidRDefault="00FB2BC3" w:rsidP="00DF7928">
      <w:pPr>
        <w:pStyle w:val="Heading1"/>
        <w:rPr>
          <w:rFonts w:asciiTheme="minorHAnsi" w:eastAsiaTheme="minorHAnsi" w:hAnsiTheme="minorHAnsi" w:cstheme="minorHAnsi"/>
          <w:sz w:val="22"/>
          <w:szCs w:val="22"/>
          <w:lang w:val="en-GB" w:eastAsia="en-US"/>
        </w:rPr>
      </w:pPr>
    </w:p>
    <w:p w:rsidR="00DF7928" w:rsidRPr="00FB2BC3" w:rsidRDefault="00DF7928" w:rsidP="00DF7928">
      <w:pPr>
        <w:pStyle w:val="Heading1"/>
        <w:rPr>
          <w:rFonts w:asciiTheme="minorHAnsi" w:hAnsiTheme="minorHAnsi" w:cstheme="minorHAnsi"/>
          <w:sz w:val="22"/>
          <w:szCs w:val="22"/>
        </w:rPr>
      </w:pPr>
      <w:r w:rsidRPr="00FB2BC3">
        <w:rPr>
          <w:rFonts w:asciiTheme="minorHAnsi" w:hAnsiTheme="minorHAnsi" w:cstheme="minorHAnsi"/>
          <w:sz w:val="22"/>
          <w:szCs w:val="22"/>
        </w:rPr>
        <w:t>DEFINITION</w:t>
      </w:r>
    </w:p>
    <w:p w:rsidR="00FB2BC3" w:rsidRDefault="00FB2BC3" w:rsidP="00DF7928">
      <w:pPr>
        <w:pStyle w:val="BodyTextIndent"/>
        <w:ind w:left="0"/>
        <w:rPr>
          <w:rFonts w:asciiTheme="minorHAnsi" w:hAnsiTheme="minorHAnsi" w:cstheme="minorHAnsi"/>
          <w:sz w:val="22"/>
          <w:szCs w:val="22"/>
        </w:rPr>
      </w:pPr>
    </w:p>
    <w:p w:rsidR="00DF7928" w:rsidRPr="00FB2BC3" w:rsidRDefault="00DF7928" w:rsidP="00DF7928">
      <w:pPr>
        <w:pStyle w:val="BodyTextIndent"/>
        <w:ind w:left="0"/>
        <w:rPr>
          <w:rFonts w:asciiTheme="minorHAnsi" w:hAnsiTheme="minorHAnsi" w:cstheme="minorHAnsi"/>
          <w:sz w:val="22"/>
          <w:szCs w:val="22"/>
        </w:rPr>
      </w:pPr>
      <w:r w:rsidRPr="00FB2BC3">
        <w:rPr>
          <w:rFonts w:asciiTheme="minorHAnsi" w:hAnsiTheme="minorHAnsi" w:cstheme="minorHAnsi"/>
          <w:sz w:val="22"/>
          <w:szCs w:val="22"/>
        </w:rPr>
        <w:t>Domestic</w:t>
      </w:r>
      <w:r w:rsidR="00FB2BC3">
        <w:rPr>
          <w:rFonts w:asciiTheme="minorHAnsi" w:hAnsiTheme="minorHAnsi" w:cstheme="minorHAnsi"/>
          <w:sz w:val="22"/>
          <w:szCs w:val="22"/>
        </w:rPr>
        <w:t xml:space="preserve"> Violence and</w:t>
      </w:r>
      <w:r w:rsidRPr="00FB2BC3">
        <w:rPr>
          <w:rFonts w:asciiTheme="minorHAnsi" w:hAnsiTheme="minorHAnsi" w:cstheme="minorHAnsi"/>
          <w:sz w:val="22"/>
          <w:szCs w:val="22"/>
        </w:rPr>
        <w:t xml:space="preserve"> </w:t>
      </w:r>
      <w:r w:rsidR="00FB2BC3">
        <w:rPr>
          <w:rFonts w:asciiTheme="minorHAnsi" w:hAnsiTheme="minorHAnsi" w:cstheme="minorHAnsi"/>
          <w:sz w:val="22"/>
          <w:szCs w:val="22"/>
        </w:rPr>
        <w:t>A</w:t>
      </w:r>
      <w:r w:rsidRPr="00FB2BC3">
        <w:rPr>
          <w:rFonts w:asciiTheme="minorHAnsi" w:hAnsiTheme="minorHAnsi" w:cstheme="minorHAnsi"/>
          <w:sz w:val="22"/>
          <w:szCs w:val="22"/>
        </w:rPr>
        <w:t>buse is about the misuse of power and exercise of control by one adult over another adult within the context of an intimate or close family relationship.</w:t>
      </w:r>
    </w:p>
    <w:p w:rsidR="00FB2BC3" w:rsidRDefault="00FB2BC3" w:rsidP="00DF7928">
      <w:pPr>
        <w:pStyle w:val="BodyText"/>
        <w:widowControl/>
        <w:autoSpaceDE/>
        <w:adjustRightInd/>
        <w:spacing w:after="0"/>
        <w:jc w:val="both"/>
        <w:rPr>
          <w:rFonts w:asciiTheme="minorHAnsi" w:hAnsiTheme="minorHAnsi" w:cstheme="minorHAnsi"/>
          <w:color w:val="auto"/>
          <w:sz w:val="22"/>
          <w:szCs w:val="22"/>
          <w:lang w:eastAsia="en-US"/>
        </w:rPr>
      </w:pPr>
    </w:p>
    <w:p w:rsidR="00DF7928" w:rsidRPr="00FB2BC3" w:rsidRDefault="00DF7928" w:rsidP="00DF7928">
      <w:pPr>
        <w:pStyle w:val="BodyText"/>
        <w:widowControl/>
        <w:autoSpaceDE/>
        <w:adjustRightInd/>
        <w:spacing w:after="0"/>
        <w:jc w:val="both"/>
        <w:rPr>
          <w:rFonts w:asciiTheme="minorHAnsi" w:hAnsiTheme="minorHAnsi" w:cstheme="minorHAnsi"/>
          <w:color w:val="auto"/>
          <w:sz w:val="22"/>
          <w:szCs w:val="22"/>
        </w:rPr>
      </w:pPr>
      <w:r w:rsidRPr="00FB2BC3">
        <w:rPr>
          <w:rFonts w:asciiTheme="minorHAnsi" w:eastAsia="Times" w:hAnsiTheme="minorHAnsi" w:cstheme="minorHAnsi"/>
          <w:color w:val="auto"/>
          <w:sz w:val="22"/>
          <w:szCs w:val="22"/>
        </w:rPr>
        <w:t xml:space="preserve">For the purposes of this policy, </w:t>
      </w:r>
      <w:r w:rsidR="00FB2BC3">
        <w:rPr>
          <w:rFonts w:asciiTheme="minorHAnsi" w:eastAsia="Times" w:hAnsiTheme="minorHAnsi" w:cstheme="minorHAnsi"/>
          <w:color w:val="auto"/>
          <w:sz w:val="22"/>
          <w:szCs w:val="22"/>
        </w:rPr>
        <w:t>D</w:t>
      </w:r>
      <w:r w:rsidRPr="00FB2BC3">
        <w:rPr>
          <w:rFonts w:asciiTheme="minorHAnsi" w:eastAsia="Times" w:hAnsiTheme="minorHAnsi" w:cstheme="minorHAnsi"/>
          <w:color w:val="auto"/>
          <w:sz w:val="22"/>
          <w:szCs w:val="22"/>
        </w:rPr>
        <w:t xml:space="preserve">omestic </w:t>
      </w:r>
      <w:r w:rsidR="00FB2BC3">
        <w:rPr>
          <w:rFonts w:asciiTheme="minorHAnsi" w:eastAsia="Times" w:hAnsiTheme="minorHAnsi" w:cstheme="minorHAnsi"/>
          <w:color w:val="auto"/>
          <w:sz w:val="22"/>
          <w:szCs w:val="22"/>
        </w:rPr>
        <w:t>A</w:t>
      </w:r>
      <w:r w:rsidRPr="00FB2BC3">
        <w:rPr>
          <w:rFonts w:asciiTheme="minorHAnsi" w:eastAsia="Times" w:hAnsiTheme="minorHAnsi" w:cstheme="minorHAnsi"/>
          <w:color w:val="auto"/>
          <w:sz w:val="22"/>
          <w:szCs w:val="22"/>
        </w:rPr>
        <w:t xml:space="preserve">buse is defined as “Any incident of threatening </w:t>
      </w:r>
      <w:proofErr w:type="spellStart"/>
      <w:r w:rsidRPr="00FB2BC3">
        <w:rPr>
          <w:rFonts w:asciiTheme="minorHAnsi" w:eastAsia="Times" w:hAnsiTheme="minorHAnsi" w:cstheme="minorHAnsi"/>
          <w:color w:val="auto"/>
          <w:sz w:val="22"/>
          <w:szCs w:val="22"/>
        </w:rPr>
        <w:t>behaviour</w:t>
      </w:r>
      <w:proofErr w:type="spellEnd"/>
      <w:r w:rsidRPr="00FB2BC3">
        <w:rPr>
          <w:rFonts w:asciiTheme="minorHAnsi" w:eastAsia="Times" w:hAnsiTheme="minorHAnsi" w:cstheme="minorHAnsi"/>
          <w:color w:val="auto"/>
          <w:sz w:val="22"/>
          <w:szCs w:val="22"/>
        </w:rPr>
        <w:t xml:space="preserve">, violence or abuse (psychological, physical, sexual, financial or emotional) between adults, regardless of gender or sexuality, who are or have been, intimate partners or in a close family relationship such as parents or adult children”.  </w:t>
      </w:r>
      <w:r w:rsidRPr="00FB2BC3">
        <w:rPr>
          <w:rFonts w:asciiTheme="minorHAnsi" w:hAnsiTheme="minorHAnsi" w:cstheme="minorHAnsi"/>
          <w:color w:val="auto"/>
          <w:sz w:val="22"/>
          <w:szCs w:val="22"/>
        </w:rPr>
        <w:t>This policy is therefore applicable whatever the nature of the intimate relationship.</w:t>
      </w:r>
    </w:p>
    <w:p w:rsidR="00DF7928" w:rsidRPr="00FB2BC3" w:rsidRDefault="00DF7928" w:rsidP="00DF7928">
      <w:pPr>
        <w:pStyle w:val="BodyText"/>
        <w:widowControl/>
        <w:autoSpaceDE/>
        <w:adjustRightInd/>
        <w:spacing w:after="0"/>
        <w:jc w:val="both"/>
        <w:rPr>
          <w:rFonts w:asciiTheme="minorHAnsi" w:eastAsia="Times" w:hAnsiTheme="minorHAnsi" w:cstheme="minorHAnsi"/>
          <w:color w:val="auto"/>
          <w:sz w:val="22"/>
          <w:szCs w:val="22"/>
        </w:rPr>
      </w:pPr>
    </w:p>
    <w:p w:rsidR="00DF7928" w:rsidRPr="00FB2BC3" w:rsidRDefault="00DF7928" w:rsidP="00DF7928">
      <w:pPr>
        <w:pStyle w:val="BodyText3"/>
        <w:jc w:val="both"/>
        <w:rPr>
          <w:rFonts w:asciiTheme="minorHAnsi" w:hAnsiTheme="minorHAnsi" w:cstheme="minorHAnsi"/>
          <w:color w:val="auto"/>
          <w:sz w:val="22"/>
          <w:szCs w:val="22"/>
        </w:rPr>
      </w:pPr>
      <w:r w:rsidRPr="00FB2BC3">
        <w:rPr>
          <w:rFonts w:asciiTheme="minorHAnsi" w:hAnsiTheme="minorHAnsi" w:cstheme="minorHAnsi"/>
          <w:color w:val="auto"/>
          <w:sz w:val="22"/>
          <w:szCs w:val="22"/>
        </w:rPr>
        <w:t>It is recognised the majority of those affected are women, although a significant proportion affects men and this policy applies to men and women equally.</w:t>
      </w:r>
    </w:p>
    <w:p w:rsidR="00DF7928" w:rsidRPr="00FB2BC3" w:rsidRDefault="00DF7928" w:rsidP="00DF7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heme="minorHAnsi"/>
          <w:b/>
          <w:lang w:val="en-US"/>
        </w:rPr>
      </w:pPr>
    </w:p>
    <w:p w:rsidR="00DF7928" w:rsidRPr="00FB2BC3" w:rsidRDefault="00DF7928" w:rsidP="00DF7928">
      <w:pPr>
        <w:pStyle w:val="Footer"/>
        <w:tabs>
          <w:tab w:val="left" w:pos="720"/>
        </w:tabs>
        <w:rPr>
          <w:rFonts w:eastAsia="Times" w:cstheme="minorHAnsi"/>
          <w:b/>
          <w:lang w:val="en-US"/>
        </w:rPr>
      </w:pPr>
      <w:r w:rsidRPr="00FB2BC3">
        <w:rPr>
          <w:rFonts w:eastAsia="Times" w:cstheme="minorHAnsi"/>
          <w:b/>
          <w:lang w:val="en-US"/>
        </w:rPr>
        <w:t>SCOPE</w:t>
      </w:r>
    </w:p>
    <w:p w:rsidR="00FB2BC3" w:rsidRDefault="00FB2BC3" w:rsidP="00DF7928">
      <w:pPr>
        <w:pStyle w:val="BodyText2"/>
        <w:ind w:right="184"/>
        <w:rPr>
          <w:rFonts w:asciiTheme="minorHAnsi" w:hAnsiTheme="minorHAnsi" w:cstheme="minorHAnsi"/>
          <w:color w:val="auto"/>
          <w:sz w:val="22"/>
          <w:szCs w:val="22"/>
        </w:rPr>
      </w:pPr>
    </w:p>
    <w:p w:rsidR="00DF7928" w:rsidRPr="00FB2BC3" w:rsidRDefault="00DF7928" w:rsidP="00DF7928">
      <w:pPr>
        <w:pStyle w:val="BodyText2"/>
        <w:ind w:right="184"/>
        <w:rPr>
          <w:rFonts w:asciiTheme="minorHAnsi" w:hAnsiTheme="minorHAnsi" w:cstheme="minorHAnsi"/>
          <w:color w:val="auto"/>
          <w:sz w:val="22"/>
          <w:szCs w:val="22"/>
        </w:rPr>
      </w:pPr>
      <w:r w:rsidRPr="00FB2BC3">
        <w:rPr>
          <w:rFonts w:asciiTheme="minorHAnsi" w:hAnsiTheme="minorHAnsi" w:cstheme="minorHAnsi"/>
          <w:color w:val="auto"/>
          <w:sz w:val="22"/>
          <w:szCs w:val="22"/>
        </w:rPr>
        <w:t xml:space="preserve">Under the Health and Safety at Work Act (1974) and the Management of Health and Safety at Work Regulations (1992), </w:t>
      </w:r>
      <w:r w:rsidR="00FB2BC3">
        <w:rPr>
          <w:rFonts w:asciiTheme="minorHAnsi" w:hAnsiTheme="minorHAnsi" w:cstheme="minorHAnsi"/>
          <w:color w:val="auto"/>
          <w:sz w:val="22"/>
          <w:szCs w:val="22"/>
        </w:rPr>
        <w:t xml:space="preserve">Rochdale Connections Trust </w:t>
      </w:r>
      <w:r w:rsidRPr="00FB2BC3">
        <w:rPr>
          <w:rFonts w:asciiTheme="minorHAnsi" w:hAnsiTheme="minorHAnsi" w:cstheme="minorHAnsi"/>
          <w:color w:val="auto"/>
          <w:sz w:val="22"/>
          <w:szCs w:val="22"/>
        </w:rPr>
        <w:t>recognises its legal responsibilities in promoting the welfare and safety of all staff.</w:t>
      </w:r>
      <w:r w:rsidR="00FB2BC3">
        <w:rPr>
          <w:rFonts w:asciiTheme="minorHAnsi" w:hAnsiTheme="minorHAnsi" w:cstheme="minorHAnsi"/>
          <w:color w:val="auto"/>
          <w:sz w:val="22"/>
          <w:szCs w:val="22"/>
        </w:rPr>
        <w:t xml:space="preserve"> </w:t>
      </w:r>
      <w:r w:rsidRPr="00FB2BC3">
        <w:rPr>
          <w:rFonts w:asciiTheme="minorHAnsi" w:hAnsiTheme="minorHAnsi" w:cstheme="minorHAnsi"/>
          <w:color w:val="auto"/>
          <w:sz w:val="22"/>
          <w:szCs w:val="22"/>
        </w:rPr>
        <w:t>Therefore</w:t>
      </w:r>
      <w:r w:rsidR="00FB2BC3">
        <w:rPr>
          <w:rFonts w:asciiTheme="minorHAnsi" w:hAnsiTheme="minorHAnsi" w:cstheme="minorHAnsi"/>
          <w:color w:val="auto"/>
          <w:sz w:val="22"/>
          <w:szCs w:val="22"/>
        </w:rPr>
        <w:t>,</w:t>
      </w:r>
      <w:r w:rsidRPr="00FB2BC3">
        <w:rPr>
          <w:rFonts w:asciiTheme="minorHAnsi" w:hAnsiTheme="minorHAnsi" w:cstheme="minorHAnsi"/>
          <w:color w:val="auto"/>
          <w:sz w:val="22"/>
          <w:szCs w:val="22"/>
        </w:rPr>
        <w:t xml:space="preserve"> this policy applies to all </w:t>
      </w:r>
      <w:r w:rsidR="00FB2BC3">
        <w:rPr>
          <w:rFonts w:asciiTheme="minorHAnsi" w:hAnsiTheme="minorHAnsi" w:cstheme="minorHAnsi"/>
          <w:color w:val="auto"/>
          <w:sz w:val="22"/>
          <w:szCs w:val="22"/>
        </w:rPr>
        <w:t>Rochdale Connections Trust</w:t>
      </w:r>
      <w:r w:rsidRPr="00FB2BC3">
        <w:rPr>
          <w:rFonts w:asciiTheme="minorHAnsi" w:hAnsiTheme="minorHAnsi" w:cstheme="minorHAnsi"/>
          <w:color w:val="auto"/>
          <w:sz w:val="22"/>
          <w:szCs w:val="22"/>
        </w:rPr>
        <w:t xml:space="preserve"> employees </w:t>
      </w:r>
      <w:r w:rsidR="00FB2BC3">
        <w:rPr>
          <w:rFonts w:asciiTheme="minorHAnsi" w:hAnsiTheme="minorHAnsi" w:cstheme="minorHAnsi"/>
          <w:color w:val="auto"/>
          <w:sz w:val="22"/>
          <w:szCs w:val="22"/>
        </w:rPr>
        <w:t>and individuals who volunteer for the Charity</w:t>
      </w:r>
      <w:r w:rsidRPr="00FB2BC3">
        <w:rPr>
          <w:rFonts w:asciiTheme="minorHAnsi" w:hAnsiTheme="minorHAnsi" w:cstheme="minorHAnsi"/>
          <w:color w:val="auto"/>
          <w:sz w:val="22"/>
          <w:szCs w:val="22"/>
        </w:rPr>
        <w:t xml:space="preserve">. </w:t>
      </w:r>
    </w:p>
    <w:p w:rsidR="00DF7928" w:rsidRPr="00FB2BC3" w:rsidRDefault="00DF7928" w:rsidP="00DF7928">
      <w:pPr>
        <w:pStyle w:val="BodyText2"/>
        <w:rPr>
          <w:rFonts w:asciiTheme="minorHAnsi" w:hAnsiTheme="minorHAnsi" w:cstheme="minorHAnsi"/>
          <w:color w:val="auto"/>
          <w:sz w:val="22"/>
          <w:szCs w:val="22"/>
        </w:rPr>
      </w:pPr>
    </w:p>
    <w:p w:rsidR="00DF7928" w:rsidRPr="00FB2BC3" w:rsidRDefault="00DF7928" w:rsidP="00DF7928">
      <w:pPr>
        <w:pStyle w:val="BodyText2"/>
        <w:rPr>
          <w:rFonts w:asciiTheme="minorHAnsi" w:hAnsiTheme="minorHAnsi" w:cstheme="minorHAnsi"/>
          <w:color w:val="auto"/>
          <w:sz w:val="22"/>
          <w:szCs w:val="22"/>
        </w:rPr>
      </w:pPr>
    </w:p>
    <w:p w:rsidR="00DF7928" w:rsidRPr="00FB2BC3" w:rsidRDefault="00DF7928" w:rsidP="00DF7928">
      <w:pPr>
        <w:pStyle w:val="BodyText2"/>
        <w:rPr>
          <w:rFonts w:asciiTheme="minorHAnsi" w:hAnsiTheme="minorHAnsi" w:cstheme="minorHAnsi"/>
          <w:color w:val="auto"/>
          <w:sz w:val="22"/>
          <w:szCs w:val="22"/>
        </w:rPr>
      </w:pPr>
    </w:p>
    <w:p w:rsidR="00DF7928" w:rsidRPr="00FB2BC3" w:rsidRDefault="00DF7928" w:rsidP="00DF7928">
      <w:pPr>
        <w:pStyle w:val="BodyText2"/>
        <w:rPr>
          <w:rFonts w:asciiTheme="minorHAnsi" w:hAnsiTheme="minorHAnsi" w:cstheme="minorHAnsi"/>
          <w:color w:val="auto"/>
          <w:sz w:val="22"/>
          <w:szCs w:val="22"/>
        </w:rPr>
      </w:pPr>
    </w:p>
    <w:p w:rsidR="00FB2BC3" w:rsidRDefault="00FB2BC3" w:rsidP="00DF7928">
      <w:pPr>
        <w:pStyle w:val="BodyText"/>
        <w:widowControl/>
        <w:autoSpaceDE/>
        <w:adjustRightInd/>
        <w:spacing w:after="0"/>
        <w:jc w:val="both"/>
        <w:rPr>
          <w:rFonts w:asciiTheme="minorHAnsi" w:eastAsia="Times" w:hAnsiTheme="minorHAnsi" w:cstheme="minorHAnsi"/>
          <w:b/>
          <w:color w:val="auto"/>
          <w:sz w:val="22"/>
          <w:szCs w:val="22"/>
        </w:rPr>
      </w:pPr>
    </w:p>
    <w:p w:rsidR="00FB2BC3" w:rsidRDefault="00FB2BC3" w:rsidP="00DF7928">
      <w:pPr>
        <w:pStyle w:val="BodyText"/>
        <w:widowControl/>
        <w:autoSpaceDE/>
        <w:adjustRightInd/>
        <w:spacing w:after="0"/>
        <w:jc w:val="both"/>
        <w:rPr>
          <w:rFonts w:asciiTheme="minorHAnsi" w:eastAsia="Times" w:hAnsiTheme="minorHAnsi" w:cstheme="minorHAnsi"/>
          <w:b/>
          <w:color w:val="auto"/>
          <w:sz w:val="22"/>
          <w:szCs w:val="22"/>
        </w:rPr>
      </w:pPr>
    </w:p>
    <w:p w:rsidR="00DF7928" w:rsidRDefault="00DF7928" w:rsidP="00DF7928">
      <w:pPr>
        <w:pStyle w:val="BodyText"/>
        <w:widowControl/>
        <w:autoSpaceDE/>
        <w:adjustRightInd/>
        <w:spacing w:after="0"/>
        <w:jc w:val="both"/>
        <w:rPr>
          <w:rFonts w:asciiTheme="minorHAnsi" w:eastAsia="Times" w:hAnsiTheme="minorHAnsi" w:cstheme="minorHAnsi"/>
          <w:b/>
          <w:color w:val="auto"/>
          <w:sz w:val="22"/>
          <w:szCs w:val="22"/>
        </w:rPr>
      </w:pPr>
      <w:r w:rsidRPr="00FB2BC3">
        <w:rPr>
          <w:rFonts w:asciiTheme="minorHAnsi" w:eastAsia="Times" w:hAnsiTheme="minorHAnsi" w:cstheme="minorHAnsi"/>
          <w:b/>
          <w:color w:val="auto"/>
          <w:sz w:val="22"/>
          <w:szCs w:val="22"/>
        </w:rPr>
        <w:lastRenderedPageBreak/>
        <w:t>SUPPORT and CONFIDENTIALITY</w:t>
      </w:r>
    </w:p>
    <w:p w:rsidR="00FB2BC3" w:rsidRPr="00FB2BC3" w:rsidRDefault="00FB2BC3" w:rsidP="00DF7928">
      <w:pPr>
        <w:pStyle w:val="BodyText"/>
        <w:widowControl/>
        <w:autoSpaceDE/>
        <w:adjustRightInd/>
        <w:spacing w:after="0"/>
        <w:jc w:val="both"/>
        <w:rPr>
          <w:rFonts w:asciiTheme="minorHAnsi" w:eastAsia="Times" w:hAnsiTheme="minorHAnsi" w:cstheme="minorHAnsi"/>
          <w:b/>
          <w:color w:val="auto"/>
          <w:sz w:val="22"/>
          <w:szCs w:val="22"/>
        </w:rPr>
      </w:pPr>
    </w:p>
    <w:p w:rsidR="00DF7928" w:rsidRPr="00FB2BC3" w:rsidRDefault="00FB2BC3" w:rsidP="00DF7928">
      <w:pPr>
        <w:jc w:val="both"/>
        <w:rPr>
          <w:rFonts w:eastAsia="Times" w:cstheme="minorHAnsi"/>
        </w:rPr>
      </w:pPr>
      <w:r>
        <w:rPr>
          <w:rFonts w:cstheme="minorHAnsi"/>
        </w:rPr>
        <w:t>Rochdale Connections Trust r</w:t>
      </w:r>
      <w:r w:rsidR="00DF7928" w:rsidRPr="00FB2BC3">
        <w:rPr>
          <w:rFonts w:cstheme="minorHAnsi"/>
        </w:rPr>
        <w:t xml:space="preserve">ecognises that </w:t>
      </w:r>
      <w:r>
        <w:rPr>
          <w:rFonts w:cstheme="minorHAnsi"/>
        </w:rPr>
        <w:t>D</w:t>
      </w:r>
      <w:r w:rsidR="00DF7928" w:rsidRPr="00FB2BC3">
        <w:rPr>
          <w:rFonts w:cstheme="minorHAnsi"/>
        </w:rPr>
        <w:t xml:space="preserve">omestic </w:t>
      </w:r>
      <w:r>
        <w:rPr>
          <w:rFonts w:cstheme="minorHAnsi"/>
        </w:rPr>
        <w:t>A</w:t>
      </w:r>
      <w:r w:rsidR="00DF7928" w:rsidRPr="00FB2BC3">
        <w:rPr>
          <w:rFonts w:cstheme="minorHAnsi"/>
        </w:rPr>
        <w:t xml:space="preserve">buse is an equalities issue and undertakes not to discriminate against anyone who has been subject to </w:t>
      </w:r>
      <w:r>
        <w:rPr>
          <w:rFonts w:cstheme="minorHAnsi"/>
        </w:rPr>
        <w:t>D</w:t>
      </w:r>
      <w:r w:rsidR="00DF7928" w:rsidRPr="00FB2BC3">
        <w:rPr>
          <w:rFonts w:cstheme="minorHAnsi"/>
        </w:rPr>
        <w:t xml:space="preserve">omestic </w:t>
      </w:r>
      <w:r>
        <w:rPr>
          <w:rFonts w:cstheme="minorHAnsi"/>
        </w:rPr>
        <w:t>A</w:t>
      </w:r>
      <w:r w:rsidR="00DF7928" w:rsidRPr="00FB2BC3">
        <w:rPr>
          <w:rFonts w:cstheme="minorHAnsi"/>
        </w:rPr>
        <w:t>buse in terms of current employment or career development.</w:t>
      </w:r>
    </w:p>
    <w:p w:rsidR="00DF7928" w:rsidRPr="00FB2BC3" w:rsidRDefault="00DF7928" w:rsidP="00DF7928">
      <w:pPr>
        <w:jc w:val="both"/>
        <w:rPr>
          <w:rFonts w:cstheme="minorHAnsi"/>
        </w:rPr>
      </w:pPr>
      <w:r w:rsidRPr="00FB2BC3">
        <w:rPr>
          <w:rFonts w:cstheme="minorHAnsi"/>
        </w:rPr>
        <w:t xml:space="preserve">As a responsible employer </w:t>
      </w:r>
      <w:r w:rsidR="00FB2BC3">
        <w:rPr>
          <w:rFonts w:cstheme="minorHAnsi"/>
        </w:rPr>
        <w:t>Rochdale Connections Trust b</w:t>
      </w:r>
      <w:r w:rsidRPr="00FB2BC3">
        <w:rPr>
          <w:rFonts w:cstheme="minorHAnsi"/>
        </w:rPr>
        <w:t xml:space="preserve">elieves it is important to promote the understanding that everyone has the right to a life free from abuse in any form and that </w:t>
      </w:r>
      <w:r w:rsidR="00FB2BC3">
        <w:rPr>
          <w:rFonts w:cstheme="minorHAnsi"/>
        </w:rPr>
        <w:t>D</w:t>
      </w:r>
      <w:r w:rsidRPr="00FB2BC3">
        <w:rPr>
          <w:rFonts w:cstheme="minorHAnsi"/>
        </w:rPr>
        <w:t xml:space="preserve">omestic </w:t>
      </w:r>
      <w:r w:rsidR="00FB2BC3">
        <w:rPr>
          <w:rFonts w:cstheme="minorHAnsi"/>
        </w:rPr>
        <w:t>A</w:t>
      </w:r>
      <w:r w:rsidRPr="00FB2BC3">
        <w:rPr>
          <w:rFonts w:cstheme="minorHAnsi"/>
        </w:rPr>
        <w:t>buse is wholly unacceptable and inexcusable.</w:t>
      </w:r>
    </w:p>
    <w:p w:rsidR="00DF7928" w:rsidRPr="00FB2BC3" w:rsidRDefault="00FB2BC3" w:rsidP="00DF7928">
      <w:pPr>
        <w:jc w:val="both"/>
        <w:rPr>
          <w:rFonts w:cstheme="minorHAnsi"/>
        </w:rPr>
      </w:pPr>
      <w:r>
        <w:rPr>
          <w:rFonts w:cstheme="minorHAnsi"/>
        </w:rPr>
        <w:t>Rochdale Connections Trust a</w:t>
      </w:r>
      <w:r w:rsidR="00DF7928" w:rsidRPr="00FB2BC3">
        <w:rPr>
          <w:rFonts w:cstheme="minorHAnsi"/>
        </w:rPr>
        <w:t xml:space="preserve">re aware that the challenges that </w:t>
      </w:r>
      <w:r>
        <w:rPr>
          <w:rFonts w:cstheme="minorHAnsi"/>
        </w:rPr>
        <w:t>D</w:t>
      </w:r>
      <w:r w:rsidR="00DF7928" w:rsidRPr="00FB2BC3">
        <w:rPr>
          <w:rFonts w:cstheme="minorHAnsi"/>
        </w:rPr>
        <w:t xml:space="preserve">omestic </w:t>
      </w:r>
      <w:r>
        <w:rPr>
          <w:rFonts w:cstheme="minorHAnsi"/>
        </w:rPr>
        <w:t>A</w:t>
      </w:r>
      <w:r w:rsidR="00DF7928" w:rsidRPr="00FB2BC3">
        <w:rPr>
          <w:rFonts w:cstheme="minorHAnsi"/>
        </w:rPr>
        <w:t>buse victims face can manifest themselves in problems such as chronic absenteeism or lower productivity.</w:t>
      </w:r>
      <w:r w:rsidR="009F4234">
        <w:rPr>
          <w:rFonts w:cstheme="minorHAnsi"/>
        </w:rPr>
        <w:t xml:space="preserve"> </w:t>
      </w:r>
      <w:r w:rsidR="00DF7928" w:rsidRPr="00FB2BC3">
        <w:rPr>
          <w:rFonts w:cstheme="minorHAnsi"/>
        </w:rPr>
        <w:t xml:space="preserve">That is why when addressing performance and safety issue </w:t>
      </w:r>
      <w:r w:rsidR="009F4234">
        <w:rPr>
          <w:rFonts w:cstheme="minorHAnsi"/>
        </w:rPr>
        <w:t>Rochdale Connections Trust</w:t>
      </w:r>
      <w:r w:rsidR="00DF7928" w:rsidRPr="00FB2BC3">
        <w:rPr>
          <w:rFonts w:cstheme="minorHAnsi"/>
        </w:rPr>
        <w:t xml:space="preserve"> will make reasonable efforts to consider all aspects of the employee’s situation and/or safety problems to support them through a challenging time. Information</w:t>
      </w:r>
      <w:r w:rsidR="009F4234">
        <w:rPr>
          <w:rFonts w:cstheme="minorHAnsi"/>
        </w:rPr>
        <w:t xml:space="preserve"> and </w:t>
      </w:r>
      <w:r w:rsidR="00DF7928" w:rsidRPr="00FB2BC3">
        <w:rPr>
          <w:rFonts w:cstheme="minorHAnsi"/>
        </w:rPr>
        <w:t>training will be provided to</w:t>
      </w:r>
      <w:r w:rsidR="009F4234">
        <w:rPr>
          <w:rFonts w:cstheme="minorHAnsi"/>
        </w:rPr>
        <w:t xml:space="preserve"> their Line Managers</w:t>
      </w:r>
      <w:r w:rsidR="00DF7928" w:rsidRPr="00FB2BC3">
        <w:rPr>
          <w:rFonts w:cstheme="minorHAnsi"/>
        </w:rPr>
        <w:t xml:space="preserve"> to enable them to provide initial support to anyone who is experiencing or has experienced </w:t>
      </w:r>
      <w:r w:rsidR="009F4234">
        <w:rPr>
          <w:rFonts w:cstheme="minorHAnsi"/>
        </w:rPr>
        <w:t>D</w:t>
      </w:r>
      <w:r w:rsidR="00DF7928" w:rsidRPr="00FB2BC3">
        <w:rPr>
          <w:rFonts w:cstheme="minorHAnsi"/>
        </w:rPr>
        <w:t xml:space="preserve">omestic </w:t>
      </w:r>
      <w:r w:rsidR="009F4234">
        <w:rPr>
          <w:rFonts w:cstheme="minorHAnsi"/>
        </w:rPr>
        <w:t>A</w:t>
      </w:r>
      <w:r w:rsidR="00DF7928" w:rsidRPr="00FB2BC3">
        <w:rPr>
          <w:rFonts w:cstheme="minorHAnsi"/>
        </w:rPr>
        <w:t>buse.  This ensures that employees</w:t>
      </w:r>
      <w:r w:rsidR="009F4234">
        <w:rPr>
          <w:rFonts w:cstheme="minorHAnsi"/>
        </w:rPr>
        <w:t xml:space="preserve"> and any volunteers</w:t>
      </w:r>
      <w:r w:rsidR="00DF7928" w:rsidRPr="00FB2BC3">
        <w:rPr>
          <w:rFonts w:cstheme="minorHAnsi"/>
        </w:rPr>
        <w:t xml:space="preserve"> can raise the issue in the knowledge that the matter will be taken seriously</w:t>
      </w:r>
      <w:r w:rsidR="009F4234">
        <w:rPr>
          <w:rFonts w:cstheme="minorHAnsi"/>
        </w:rPr>
        <w:t>.</w:t>
      </w:r>
    </w:p>
    <w:p w:rsidR="00DF7928" w:rsidRPr="00FB2BC3" w:rsidRDefault="00DF7928" w:rsidP="00DF7928">
      <w:pPr>
        <w:jc w:val="both"/>
        <w:rPr>
          <w:rFonts w:cstheme="minorHAnsi"/>
        </w:rPr>
      </w:pPr>
      <w:r w:rsidRPr="00FB2BC3">
        <w:rPr>
          <w:rFonts w:cstheme="minorHAnsi"/>
        </w:rPr>
        <w:t xml:space="preserve">There are some circumstances in which confidentiality cannot be assured.  These occur when there are concerns about children or vulnerable adults or where an employer needs to act to protect the safety of employees.  In these circumstances the employer will discuss with the employee the reason for disclosing any information to a third party and will seek the employee’s agreement where possible. </w:t>
      </w:r>
    </w:p>
    <w:p w:rsidR="00DF7928" w:rsidRPr="00FB2BC3" w:rsidRDefault="00DF7928" w:rsidP="00DF7928">
      <w:pPr>
        <w:jc w:val="both"/>
        <w:rPr>
          <w:rFonts w:cstheme="minorHAnsi"/>
        </w:rPr>
      </w:pPr>
      <w:r w:rsidRPr="00FB2BC3">
        <w:rPr>
          <w:rFonts w:cstheme="minorHAnsi"/>
        </w:rPr>
        <w:t xml:space="preserve">All records concerning </w:t>
      </w:r>
      <w:r w:rsidR="009F4234">
        <w:rPr>
          <w:rFonts w:cstheme="minorHAnsi"/>
        </w:rPr>
        <w:t>D</w:t>
      </w:r>
      <w:r w:rsidRPr="00FB2BC3">
        <w:rPr>
          <w:rFonts w:cstheme="minorHAnsi"/>
        </w:rPr>
        <w:t xml:space="preserve">omestic </w:t>
      </w:r>
      <w:r w:rsidR="009F4234">
        <w:rPr>
          <w:rFonts w:cstheme="minorHAnsi"/>
        </w:rPr>
        <w:t>A</w:t>
      </w:r>
      <w:r w:rsidRPr="00FB2BC3">
        <w:rPr>
          <w:rFonts w:cstheme="minorHAnsi"/>
        </w:rPr>
        <w:t>buse will be kept strictly confidential.  Improper disclosure of information i.e. breaches of confidentiality by any member of staff will be taken seriously and maybe subject to disciplinary action.</w:t>
      </w:r>
    </w:p>
    <w:p w:rsidR="00DF7928" w:rsidRPr="00FB2BC3" w:rsidRDefault="00DF7928" w:rsidP="00DF7928">
      <w:pPr>
        <w:rPr>
          <w:rFonts w:cstheme="minorHAnsi"/>
          <w:b/>
        </w:rPr>
      </w:pPr>
    </w:p>
    <w:p w:rsidR="00DF7928" w:rsidRPr="00FB2BC3" w:rsidRDefault="00DF7928" w:rsidP="00DF7928">
      <w:pPr>
        <w:pStyle w:val="Heading1"/>
        <w:widowControl/>
        <w:tabs>
          <w:tab w:val="clear" w:pos="560"/>
          <w:tab w:val="left" w:pos="720"/>
        </w:tabs>
        <w:autoSpaceDE/>
        <w:adjustRightInd/>
        <w:rPr>
          <w:rFonts w:asciiTheme="minorHAnsi" w:eastAsia="Times" w:hAnsiTheme="minorHAnsi" w:cstheme="minorHAnsi"/>
          <w:sz w:val="22"/>
          <w:szCs w:val="22"/>
          <w:lang w:val="en-GB"/>
        </w:rPr>
      </w:pPr>
      <w:r w:rsidRPr="00FB2BC3">
        <w:rPr>
          <w:rFonts w:asciiTheme="minorHAnsi" w:eastAsia="Times" w:hAnsiTheme="minorHAnsi" w:cstheme="minorHAnsi"/>
          <w:sz w:val="22"/>
          <w:szCs w:val="22"/>
          <w:lang w:val="en-GB"/>
        </w:rPr>
        <w:t>PERPETRATORS OF DOMESTIC ABUSE</w:t>
      </w:r>
    </w:p>
    <w:p w:rsidR="009F4234" w:rsidRDefault="009F4234" w:rsidP="00DF7928">
      <w:pPr>
        <w:jc w:val="both"/>
        <w:rPr>
          <w:rFonts w:cstheme="minorHAnsi"/>
        </w:rPr>
      </w:pPr>
    </w:p>
    <w:p w:rsidR="00DF7928" w:rsidRPr="00FB2BC3" w:rsidRDefault="00DF7928" w:rsidP="00DF7928">
      <w:pPr>
        <w:jc w:val="both"/>
        <w:rPr>
          <w:rFonts w:eastAsia="Times" w:cstheme="minorHAnsi"/>
        </w:rPr>
      </w:pPr>
      <w:r w:rsidRPr="00FB2BC3">
        <w:rPr>
          <w:rFonts w:cstheme="minorHAnsi"/>
        </w:rPr>
        <w:t xml:space="preserve">Employees </w:t>
      </w:r>
      <w:r w:rsidR="009F4234">
        <w:rPr>
          <w:rFonts w:cstheme="minorHAnsi"/>
        </w:rPr>
        <w:t xml:space="preserve">and those volunteering for the Charity </w:t>
      </w:r>
      <w:r w:rsidRPr="00FB2BC3">
        <w:rPr>
          <w:rFonts w:cstheme="minorHAnsi"/>
        </w:rPr>
        <w:t xml:space="preserve">are expected at all times to conduct themselves in a way that will not adversely reflect on the </w:t>
      </w:r>
      <w:r w:rsidR="009F4234">
        <w:rPr>
          <w:rFonts w:cstheme="minorHAnsi"/>
        </w:rPr>
        <w:t>organisation</w:t>
      </w:r>
      <w:r w:rsidRPr="00FB2BC3">
        <w:rPr>
          <w:rFonts w:cstheme="minorHAnsi"/>
        </w:rPr>
        <w:t xml:space="preserve"> and its reputation.  Domestic </w:t>
      </w:r>
      <w:r w:rsidR="009F4234">
        <w:rPr>
          <w:rFonts w:cstheme="minorHAnsi"/>
        </w:rPr>
        <w:t>A</w:t>
      </w:r>
      <w:r w:rsidRPr="00FB2BC3">
        <w:rPr>
          <w:rFonts w:cstheme="minorHAnsi"/>
        </w:rPr>
        <w:t xml:space="preserve">buse perpetrated by employees </w:t>
      </w:r>
      <w:r w:rsidR="009F4234">
        <w:rPr>
          <w:rFonts w:cstheme="minorHAnsi"/>
        </w:rPr>
        <w:t xml:space="preserve">or volunteers </w:t>
      </w:r>
      <w:r w:rsidRPr="00FB2BC3">
        <w:rPr>
          <w:rFonts w:cstheme="minorHAnsi"/>
        </w:rPr>
        <w:t>will not be condoned under any circumstances</w:t>
      </w:r>
      <w:r w:rsidR="009F4234">
        <w:rPr>
          <w:rFonts w:cstheme="minorHAnsi"/>
        </w:rPr>
        <w:t>;</w:t>
      </w:r>
      <w:r w:rsidRPr="00FB2BC3">
        <w:rPr>
          <w:rFonts w:cstheme="minorHAnsi"/>
        </w:rPr>
        <w:t xml:space="preserve"> nor will it be treated as a purely private matter.  Perpetrating </w:t>
      </w:r>
      <w:r w:rsidR="009F4234">
        <w:rPr>
          <w:rFonts w:cstheme="minorHAnsi"/>
        </w:rPr>
        <w:t>D</w:t>
      </w:r>
      <w:r w:rsidRPr="00FB2BC3">
        <w:rPr>
          <w:rFonts w:cstheme="minorHAnsi"/>
        </w:rPr>
        <w:t xml:space="preserve">omestic </w:t>
      </w:r>
      <w:r w:rsidR="009F4234">
        <w:rPr>
          <w:rFonts w:cstheme="minorHAnsi"/>
        </w:rPr>
        <w:t>A</w:t>
      </w:r>
      <w:r w:rsidRPr="00FB2BC3">
        <w:rPr>
          <w:rFonts w:cstheme="minorHAnsi"/>
        </w:rPr>
        <w:t>buse whilst in the workplace may breach any Code of Conduct. If a colleague is found to be assisting an abuser in perpetrating the abuse by giving them access to facilities such as telephones or email then they will be seen as committing a disciplinary offence.</w:t>
      </w:r>
    </w:p>
    <w:p w:rsidR="00DF7928" w:rsidRPr="00FB2BC3" w:rsidRDefault="009F4234" w:rsidP="00DF7928">
      <w:pPr>
        <w:jc w:val="both"/>
        <w:rPr>
          <w:rFonts w:cstheme="minorHAnsi"/>
        </w:rPr>
      </w:pPr>
      <w:r>
        <w:rPr>
          <w:rFonts w:cstheme="minorHAnsi"/>
        </w:rPr>
        <w:t>Rochdale Connections Trust w</w:t>
      </w:r>
      <w:r w:rsidR="00DF7928" w:rsidRPr="00FB2BC3">
        <w:rPr>
          <w:rFonts w:cstheme="minorHAnsi"/>
        </w:rPr>
        <w:t xml:space="preserve">ill treat any allegation, disclosure or conviction of a </w:t>
      </w:r>
      <w:r>
        <w:rPr>
          <w:rFonts w:cstheme="minorHAnsi"/>
        </w:rPr>
        <w:t>D</w:t>
      </w:r>
      <w:r w:rsidR="00DF7928" w:rsidRPr="00FB2BC3">
        <w:rPr>
          <w:rFonts w:cstheme="minorHAnsi"/>
        </w:rPr>
        <w:t xml:space="preserve">omestic </w:t>
      </w:r>
      <w:r>
        <w:rPr>
          <w:rFonts w:cstheme="minorHAnsi"/>
        </w:rPr>
        <w:t>A</w:t>
      </w:r>
      <w:r w:rsidR="00DF7928" w:rsidRPr="00FB2BC3">
        <w:rPr>
          <w:rFonts w:cstheme="minorHAnsi"/>
        </w:rPr>
        <w:t xml:space="preserve">buse related offence on a case-by-case basis. The aim is to reduce risk and support change recognising their role in encouraging and supporting employees </w:t>
      </w:r>
      <w:r>
        <w:rPr>
          <w:rFonts w:cstheme="minorHAnsi"/>
        </w:rPr>
        <w:t xml:space="preserve">and volunteers </w:t>
      </w:r>
      <w:r w:rsidR="00DF7928" w:rsidRPr="00FB2BC3">
        <w:rPr>
          <w:rFonts w:cstheme="minorHAnsi"/>
        </w:rPr>
        <w:t>to address violent and abusive behaviour of all kinds.  If an employee</w:t>
      </w:r>
      <w:r>
        <w:rPr>
          <w:rFonts w:cstheme="minorHAnsi"/>
        </w:rPr>
        <w:t xml:space="preserve"> or volunteer</w:t>
      </w:r>
      <w:r w:rsidR="00DF7928" w:rsidRPr="00FB2BC3">
        <w:rPr>
          <w:rFonts w:cstheme="minorHAnsi"/>
        </w:rPr>
        <w:t xml:space="preserve"> approaches </w:t>
      </w:r>
      <w:r>
        <w:rPr>
          <w:rFonts w:cstheme="minorHAnsi"/>
        </w:rPr>
        <w:t>Rochdale Connections Trust</w:t>
      </w:r>
      <w:r w:rsidR="00DF7928" w:rsidRPr="00FB2BC3">
        <w:rPr>
          <w:rFonts w:cstheme="minorHAnsi"/>
          <w:color w:val="FF0000"/>
        </w:rPr>
        <w:t xml:space="preserve"> </w:t>
      </w:r>
      <w:r w:rsidR="00DF7928" w:rsidRPr="00FB2BC3">
        <w:rPr>
          <w:rFonts w:cstheme="minorHAnsi"/>
        </w:rPr>
        <w:t>about their abusive behaviour, information about services and support available will be provided.</w:t>
      </w:r>
    </w:p>
    <w:p w:rsidR="00DF7928" w:rsidRDefault="00DF7928" w:rsidP="00DF7928">
      <w:pPr>
        <w:jc w:val="both"/>
        <w:rPr>
          <w:rFonts w:cstheme="minorHAnsi"/>
        </w:rPr>
      </w:pPr>
      <w:r w:rsidRPr="00FB2BC3">
        <w:rPr>
          <w:rFonts w:cstheme="minorHAnsi"/>
        </w:rPr>
        <w:t>Confidentiality will be maintained and information restricted only to those who have a need-to-know.</w:t>
      </w:r>
      <w:r w:rsidR="009F4234">
        <w:rPr>
          <w:rFonts w:cstheme="minorHAnsi"/>
        </w:rPr>
        <w:t xml:space="preserve"> </w:t>
      </w:r>
      <w:r w:rsidRPr="00FB2BC3">
        <w:rPr>
          <w:rFonts w:cstheme="minorHAnsi"/>
        </w:rPr>
        <w:t>There are some circumstances in which confidentiality cannot be assured.  These occur when there are concerns about children or vulnerable adults or where an employer needs to act to protect the safety of employees.</w:t>
      </w:r>
    </w:p>
    <w:p w:rsidR="009F4234" w:rsidRPr="00FB2BC3" w:rsidRDefault="009F4234" w:rsidP="00DF7928">
      <w:pPr>
        <w:jc w:val="both"/>
        <w:rPr>
          <w:rFonts w:cstheme="minorHAnsi"/>
        </w:rPr>
      </w:pPr>
    </w:p>
    <w:p w:rsidR="00DF7928" w:rsidRPr="00FB2BC3" w:rsidRDefault="00DF7928" w:rsidP="00DF7928">
      <w:pPr>
        <w:pStyle w:val="Heading1"/>
        <w:widowControl/>
        <w:tabs>
          <w:tab w:val="clear" w:pos="560"/>
          <w:tab w:val="left" w:pos="720"/>
        </w:tabs>
        <w:autoSpaceDE/>
        <w:adjustRightInd/>
        <w:rPr>
          <w:rFonts w:asciiTheme="minorHAnsi" w:eastAsia="Times" w:hAnsiTheme="minorHAnsi" w:cstheme="minorHAnsi"/>
          <w:sz w:val="22"/>
          <w:szCs w:val="22"/>
          <w:lang w:val="en-GB"/>
        </w:rPr>
      </w:pPr>
      <w:r w:rsidRPr="00FB2BC3">
        <w:rPr>
          <w:rFonts w:asciiTheme="minorHAnsi" w:eastAsia="Times" w:hAnsiTheme="minorHAnsi" w:cstheme="minorHAnsi"/>
          <w:sz w:val="22"/>
          <w:szCs w:val="22"/>
          <w:lang w:val="en-GB"/>
        </w:rPr>
        <w:t>IF THE VICTIM AND PERPETRATOR WORK</w:t>
      </w:r>
      <w:r w:rsidR="009F4234">
        <w:rPr>
          <w:rFonts w:asciiTheme="minorHAnsi" w:eastAsia="Times" w:hAnsiTheme="minorHAnsi" w:cstheme="minorHAnsi"/>
          <w:sz w:val="22"/>
          <w:szCs w:val="22"/>
          <w:lang w:val="en-GB"/>
        </w:rPr>
        <w:t>/VOLUNTEER</w:t>
      </w:r>
      <w:r w:rsidRPr="00FB2BC3">
        <w:rPr>
          <w:rFonts w:asciiTheme="minorHAnsi" w:eastAsia="Times" w:hAnsiTheme="minorHAnsi" w:cstheme="minorHAnsi"/>
          <w:sz w:val="22"/>
          <w:szCs w:val="22"/>
          <w:lang w:val="en-GB"/>
        </w:rPr>
        <w:t xml:space="preserve"> FOR THE SAME EMPLOYER</w:t>
      </w:r>
    </w:p>
    <w:p w:rsidR="009F4234" w:rsidRDefault="009F4234" w:rsidP="00DF7928">
      <w:pPr>
        <w:jc w:val="both"/>
        <w:rPr>
          <w:rFonts w:cstheme="minorHAnsi"/>
        </w:rPr>
      </w:pPr>
    </w:p>
    <w:p w:rsidR="00DF7928" w:rsidRPr="009F4234" w:rsidRDefault="00DF7928" w:rsidP="00DF7928">
      <w:pPr>
        <w:jc w:val="both"/>
        <w:rPr>
          <w:rFonts w:eastAsia="Times" w:cstheme="minorHAnsi"/>
        </w:rPr>
      </w:pPr>
      <w:r w:rsidRPr="00FB2BC3">
        <w:rPr>
          <w:rFonts w:cstheme="minorHAnsi"/>
        </w:rPr>
        <w:t xml:space="preserve">In cases where both the victim and perpetrator of </w:t>
      </w:r>
      <w:r w:rsidR="009F4234">
        <w:rPr>
          <w:rFonts w:cstheme="minorHAnsi"/>
        </w:rPr>
        <w:t>D</w:t>
      </w:r>
      <w:r w:rsidRPr="00FB2BC3">
        <w:rPr>
          <w:rFonts w:cstheme="minorHAnsi"/>
        </w:rPr>
        <w:t xml:space="preserve">omestic </w:t>
      </w:r>
      <w:r w:rsidR="009F4234">
        <w:rPr>
          <w:rFonts w:cstheme="minorHAnsi"/>
        </w:rPr>
        <w:t>A</w:t>
      </w:r>
      <w:r w:rsidRPr="00FB2BC3">
        <w:rPr>
          <w:rFonts w:cstheme="minorHAnsi"/>
        </w:rPr>
        <w:t>buse work</w:t>
      </w:r>
      <w:r w:rsidR="009F4234">
        <w:rPr>
          <w:rFonts w:cstheme="minorHAnsi"/>
        </w:rPr>
        <w:t xml:space="preserve"> or volunteer</w:t>
      </w:r>
      <w:r w:rsidRPr="00FB2BC3">
        <w:rPr>
          <w:rFonts w:cstheme="minorHAnsi"/>
        </w:rPr>
        <w:t xml:space="preserve"> for </w:t>
      </w:r>
      <w:r w:rsidR="009F4234">
        <w:rPr>
          <w:rFonts w:cstheme="minorHAnsi"/>
        </w:rPr>
        <w:t>Rochdale Connections Trust we</w:t>
      </w:r>
      <w:r w:rsidRPr="00FB2BC3">
        <w:rPr>
          <w:rFonts w:cstheme="minorHAnsi"/>
        </w:rPr>
        <w:t xml:space="preserve"> will take appropriate action including: -</w:t>
      </w:r>
    </w:p>
    <w:p w:rsidR="00DF7928" w:rsidRPr="00FB2BC3" w:rsidRDefault="00DF7928" w:rsidP="00DF7928">
      <w:pPr>
        <w:numPr>
          <w:ilvl w:val="0"/>
          <w:numId w:val="26"/>
        </w:numPr>
        <w:spacing w:after="0" w:line="240" w:lineRule="auto"/>
        <w:jc w:val="both"/>
        <w:rPr>
          <w:rFonts w:cstheme="minorHAnsi"/>
        </w:rPr>
      </w:pPr>
      <w:r w:rsidRPr="00FB2BC3">
        <w:rPr>
          <w:rFonts w:cstheme="minorHAnsi"/>
        </w:rPr>
        <w:t>Consider utilising different locations</w:t>
      </w:r>
      <w:r w:rsidR="009F4234">
        <w:rPr>
          <w:rFonts w:cstheme="minorHAnsi"/>
        </w:rPr>
        <w:t>;</w:t>
      </w:r>
      <w:r w:rsidRPr="00FB2BC3">
        <w:rPr>
          <w:rFonts w:cstheme="minorHAnsi"/>
        </w:rPr>
        <w:t xml:space="preserve"> working</w:t>
      </w:r>
      <w:r w:rsidR="009F4234">
        <w:rPr>
          <w:rFonts w:cstheme="minorHAnsi"/>
        </w:rPr>
        <w:t>/volunteering</w:t>
      </w:r>
      <w:r w:rsidRPr="00FB2BC3">
        <w:rPr>
          <w:rFonts w:cstheme="minorHAnsi"/>
        </w:rPr>
        <w:t xml:space="preserve"> hours</w:t>
      </w:r>
      <w:r w:rsidR="009F4234">
        <w:rPr>
          <w:rFonts w:cstheme="minorHAnsi"/>
        </w:rPr>
        <w:t xml:space="preserve"> </w:t>
      </w:r>
      <w:r w:rsidRPr="00FB2BC3">
        <w:rPr>
          <w:rFonts w:cstheme="minorHAnsi"/>
        </w:rPr>
        <w:t>etc.</w:t>
      </w:r>
    </w:p>
    <w:p w:rsidR="00DF7928" w:rsidRPr="00FB2BC3" w:rsidRDefault="00DF7928" w:rsidP="00DF7928">
      <w:pPr>
        <w:numPr>
          <w:ilvl w:val="0"/>
          <w:numId w:val="26"/>
        </w:numPr>
        <w:spacing w:after="0" w:line="240" w:lineRule="auto"/>
        <w:jc w:val="both"/>
        <w:rPr>
          <w:rFonts w:cstheme="minorHAnsi"/>
        </w:rPr>
      </w:pPr>
      <w:r w:rsidRPr="00FB2BC3">
        <w:rPr>
          <w:rFonts w:cstheme="minorHAnsi"/>
        </w:rPr>
        <w:t>Minimising the potential for the perpetrator to use their position or work resources to find out details about the whereabouts of the victim.</w:t>
      </w:r>
    </w:p>
    <w:p w:rsidR="00DF7928" w:rsidRPr="00FB2BC3" w:rsidRDefault="00DF7928" w:rsidP="00DF7928">
      <w:pPr>
        <w:numPr>
          <w:ilvl w:val="0"/>
          <w:numId w:val="26"/>
        </w:numPr>
        <w:tabs>
          <w:tab w:val="num" w:pos="360"/>
        </w:tabs>
        <w:spacing w:after="0" w:line="240" w:lineRule="auto"/>
        <w:ind w:right="-291"/>
        <w:jc w:val="both"/>
        <w:rPr>
          <w:rFonts w:cstheme="minorHAnsi"/>
        </w:rPr>
      </w:pPr>
      <w:r w:rsidRPr="00FB2BC3">
        <w:rPr>
          <w:rFonts w:cstheme="minorHAnsi"/>
        </w:rPr>
        <w:t xml:space="preserve">Offer impartial support and where possible ensure both the victim and perpetrator have different </w:t>
      </w:r>
      <w:r w:rsidR="009F4234">
        <w:rPr>
          <w:rFonts w:cstheme="minorHAnsi"/>
        </w:rPr>
        <w:t>L</w:t>
      </w:r>
      <w:r w:rsidRPr="00FB2BC3">
        <w:rPr>
          <w:rFonts w:cstheme="minorHAnsi"/>
        </w:rPr>
        <w:t xml:space="preserve">ine </w:t>
      </w:r>
      <w:r w:rsidR="009F4234">
        <w:rPr>
          <w:rFonts w:cstheme="minorHAnsi"/>
        </w:rPr>
        <w:t>Manage</w:t>
      </w:r>
      <w:r w:rsidRPr="00FB2BC3">
        <w:rPr>
          <w:rFonts w:cstheme="minorHAnsi"/>
        </w:rPr>
        <w:t>rs who are able to provide appropriate information to each party.</w:t>
      </w:r>
    </w:p>
    <w:p w:rsidR="00DF7928" w:rsidRPr="00FB2BC3" w:rsidRDefault="00DF7928" w:rsidP="00DF7928">
      <w:pPr>
        <w:jc w:val="both"/>
        <w:rPr>
          <w:rFonts w:cstheme="minorHAnsi"/>
        </w:rPr>
      </w:pPr>
    </w:p>
    <w:p w:rsidR="00DF7928" w:rsidRPr="00FB2BC3" w:rsidRDefault="00DF7928" w:rsidP="00DF7928">
      <w:pPr>
        <w:pStyle w:val="Heading3"/>
        <w:jc w:val="both"/>
        <w:rPr>
          <w:rFonts w:asciiTheme="minorHAnsi" w:eastAsia="Times" w:hAnsiTheme="minorHAnsi" w:cstheme="minorHAnsi"/>
          <w:sz w:val="22"/>
          <w:szCs w:val="22"/>
        </w:rPr>
      </w:pPr>
      <w:r w:rsidRPr="00FB2BC3">
        <w:rPr>
          <w:rFonts w:asciiTheme="minorHAnsi" w:eastAsia="Times" w:hAnsiTheme="minorHAnsi" w:cstheme="minorHAnsi"/>
          <w:sz w:val="22"/>
          <w:szCs w:val="22"/>
        </w:rPr>
        <w:t>RAISING AWARENESS</w:t>
      </w:r>
    </w:p>
    <w:p w:rsidR="009F4234" w:rsidRDefault="009F4234" w:rsidP="00DF7928">
      <w:pPr>
        <w:pStyle w:val="BodyText"/>
        <w:widowControl/>
        <w:autoSpaceDE/>
        <w:adjustRightInd/>
        <w:spacing w:after="0"/>
        <w:jc w:val="both"/>
        <w:rPr>
          <w:rFonts w:asciiTheme="minorHAnsi" w:eastAsia="Times" w:hAnsiTheme="minorHAnsi" w:cstheme="minorHAnsi"/>
          <w:sz w:val="22"/>
          <w:szCs w:val="22"/>
          <w:lang w:val="en-GB"/>
        </w:rPr>
      </w:pPr>
    </w:p>
    <w:p w:rsidR="00DF7928" w:rsidRPr="00FB2BC3" w:rsidRDefault="009F4234" w:rsidP="00DF7928">
      <w:pPr>
        <w:pStyle w:val="BodyText"/>
        <w:widowControl/>
        <w:autoSpaceDE/>
        <w:adjustRightInd/>
        <w:spacing w:after="0"/>
        <w:jc w:val="both"/>
        <w:rPr>
          <w:rFonts w:asciiTheme="minorHAnsi" w:eastAsia="Times" w:hAnsiTheme="minorHAnsi" w:cstheme="minorHAnsi"/>
          <w:color w:val="auto"/>
          <w:sz w:val="22"/>
          <w:szCs w:val="22"/>
          <w:lang w:val="en-GB"/>
        </w:rPr>
      </w:pPr>
      <w:r>
        <w:rPr>
          <w:rFonts w:asciiTheme="minorHAnsi" w:eastAsia="Times" w:hAnsiTheme="minorHAnsi" w:cstheme="minorHAnsi"/>
          <w:color w:val="auto"/>
          <w:sz w:val="22"/>
          <w:szCs w:val="22"/>
          <w:lang w:val="en-GB"/>
        </w:rPr>
        <w:t>Rochdale Connections Trust w</w:t>
      </w:r>
      <w:r w:rsidR="00DF7928" w:rsidRPr="00FB2BC3">
        <w:rPr>
          <w:rFonts w:asciiTheme="minorHAnsi" w:eastAsia="Times" w:hAnsiTheme="minorHAnsi" w:cstheme="minorHAnsi"/>
          <w:color w:val="auto"/>
          <w:sz w:val="22"/>
          <w:szCs w:val="22"/>
          <w:lang w:val="en-GB"/>
        </w:rPr>
        <w:t xml:space="preserve">ill </w:t>
      </w:r>
      <w:r>
        <w:rPr>
          <w:rFonts w:asciiTheme="minorHAnsi" w:eastAsia="Times" w:hAnsiTheme="minorHAnsi" w:cstheme="minorHAnsi"/>
          <w:color w:val="auto"/>
          <w:sz w:val="22"/>
          <w:szCs w:val="22"/>
          <w:lang w:val="en-GB"/>
        </w:rPr>
        <w:t xml:space="preserve">endeavour to </w:t>
      </w:r>
      <w:r w:rsidR="00DF7928" w:rsidRPr="00FB2BC3">
        <w:rPr>
          <w:rFonts w:asciiTheme="minorHAnsi" w:eastAsia="Times" w:hAnsiTheme="minorHAnsi" w:cstheme="minorHAnsi"/>
          <w:color w:val="auto"/>
          <w:sz w:val="22"/>
          <w:szCs w:val="22"/>
          <w:lang w:val="en-GB"/>
        </w:rPr>
        <w:t xml:space="preserve">raise awareness of </w:t>
      </w:r>
      <w:r>
        <w:rPr>
          <w:rFonts w:asciiTheme="minorHAnsi" w:eastAsia="Times" w:hAnsiTheme="minorHAnsi" w:cstheme="minorHAnsi"/>
          <w:color w:val="auto"/>
          <w:sz w:val="22"/>
          <w:szCs w:val="22"/>
          <w:lang w:val="en-GB"/>
        </w:rPr>
        <w:t>D</w:t>
      </w:r>
      <w:r w:rsidR="00DF7928" w:rsidRPr="00FB2BC3">
        <w:rPr>
          <w:rFonts w:asciiTheme="minorHAnsi" w:eastAsia="Times" w:hAnsiTheme="minorHAnsi" w:cstheme="minorHAnsi"/>
          <w:color w:val="auto"/>
          <w:sz w:val="22"/>
          <w:szCs w:val="22"/>
          <w:lang w:val="en-GB"/>
        </w:rPr>
        <w:t>omestic</w:t>
      </w:r>
      <w:r>
        <w:rPr>
          <w:rFonts w:asciiTheme="minorHAnsi" w:eastAsia="Times" w:hAnsiTheme="minorHAnsi" w:cstheme="minorHAnsi"/>
          <w:color w:val="auto"/>
          <w:sz w:val="22"/>
          <w:szCs w:val="22"/>
          <w:lang w:val="en-GB"/>
        </w:rPr>
        <w:t xml:space="preserve"> Violence and</w:t>
      </w:r>
      <w:r w:rsidR="00DF7928" w:rsidRPr="00FB2BC3">
        <w:rPr>
          <w:rFonts w:asciiTheme="minorHAnsi" w:eastAsia="Times" w:hAnsiTheme="minorHAnsi" w:cstheme="minorHAnsi"/>
          <w:color w:val="auto"/>
          <w:sz w:val="22"/>
          <w:szCs w:val="22"/>
          <w:lang w:val="en-GB"/>
        </w:rPr>
        <w:t xml:space="preserve"> </w:t>
      </w:r>
      <w:r>
        <w:rPr>
          <w:rFonts w:asciiTheme="minorHAnsi" w:eastAsia="Times" w:hAnsiTheme="minorHAnsi" w:cstheme="minorHAnsi"/>
          <w:color w:val="auto"/>
          <w:sz w:val="22"/>
          <w:szCs w:val="22"/>
          <w:lang w:val="en-GB"/>
        </w:rPr>
        <w:t>A</w:t>
      </w:r>
      <w:r w:rsidR="00DF7928" w:rsidRPr="00FB2BC3">
        <w:rPr>
          <w:rFonts w:asciiTheme="minorHAnsi" w:eastAsia="Times" w:hAnsiTheme="minorHAnsi" w:cstheme="minorHAnsi"/>
          <w:color w:val="auto"/>
          <w:sz w:val="22"/>
          <w:szCs w:val="22"/>
          <w:lang w:val="en-GB"/>
        </w:rPr>
        <w:t>buse by publicising external resources for survivors and perpetrators of abuse alongside of this policy document.</w:t>
      </w:r>
    </w:p>
    <w:p w:rsidR="00DF7928" w:rsidRPr="00FB2BC3" w:rsidRDefault="00DF7928" w:rsidP="00DF7928">
      <w:pPr>
        <w:pStyle w:val="BodyText"/>
        <w:widowControl/>
        <w:autoSpaceDE/>
        <w:adjustRightInd/>
        <w:spacing w:after="0"/>
        <w:jc w:val="both"/>
        <w:rPr>
          <w:rFonts w:asciiTheme="minorHAnsi" w:eastAsia="Times" w:hAnsiTheme="minorHAnsi" w:cstheme="minorHAnsi"/>
          <w:color w:val="auto"/>
          <w:sz w:val="22"/>
          <w:szCs w:val="22"/>
          <w:lang w:val="en-GB"/>
        </w:rPr>
      </w:pPr>
    </w:p>
    <w:p w:rsidR="00DF7928" w:rsidRPr="00FB2BC3" w:rsidRDefault="00DF7928" w:rsidP="00DF7928">
      <w:pPr>
        <w:pStyle w:val="BodyText"/>
        <w:widowControl/>
        <w:autoSpaceDE/>
        <w:adjustRightInd/>
        <w:spacing w:after="0"/>
        <w:jc w:val="both"/>
        <w:rPr>
          <w:rFonts w:asciiTheme="minorHAnsi" w:eastAsia="Times" w:hAnsiTheme="minorHAnsi" w:cstheme="minorHAnsi"/>
          <w:color w:val="auto"/>
          <w:sz w:val="22"/>
          <w:szCs w:val="22"/>
          <w:lang w:val="en-GB"/>
        </w:rPr>
      </w:pPr>
    </w:p>
    <w:p w:rsidR="00DF7928" w:rsidRPr="00FB2BC3" w:rsidRDefault="00DF7928" w:rsidP="00DF7928">
      <w:pPr>
        <w:pStyle w:val="BodyText"/>
        <w:jc w:val="both"/>
        <w:rPr>
          <w:rFonts w:asciiTheme="minorHAnsi" w:hAnsiTheme="minorHAnsi" w:cstheme="minorHAnsi"/>
          <w:b/>
          <w:sz w:val="22"/>
          <w:szCs w:val="22"/>
        </w:rPr>
      </w:pPr>
      <w:r w:rsidRPr="00FB2BC3">
        <w:rPr>
          <w:rStyle w:val="Level1asHeadingtext"/>
          <w:rFonts w:asciiTheme="minorHAnsi" w:hAnsiTheme="minorHAnsi" w:cstheme="minorHAnsi"/>
          <w:sz w:val="22"/>
          <w:szCs w:val="22"/>
        </w:rPr>
        <w:t>compliance with this</w:t>
      </w:r>
      <w:r w:rsidRPr="00FB2BC3">
        <w:rPr>
          <w:rFonts w:asciiTheme="minorHAnsi" w:hAnsiTheme="minorHAnsi" w:cstheme="minorHAnsi"/>
          <w:b/>
          <w:sz w:val="22"/>
          <w:szCs w:val="22"/>
        </w:rPr>
        <w:t xml:space="preserve"> </w:t>
      </w:r>
      <w:r w:rsidRPr="00FB2BC3">
        <w:rPr>
          <w:rStyle w:val="Level1asHeadingtext"/>
          <w:rFonts w:asciiTheme="minorHAnsi" w:hAnsiTheme="minorHAnsi" w:cstheme="minorHAnsi"/>
          <w:sz w:val="22"/>
          <w:szCs w:val="22"/>
        </w:rPr>
        <w:t>policy</w:t>
      </w:r>
    </w:p>
    <w:p w:rsidR="00860248" w:rsidRDefault="009F4234" w:rsidP="009F4234">
      <w:pPr>
        <w:pStyle w:val="BodyText"/>
        <w:jc w:val="both"/>
        <w:rPr>
          <w:rFonts w:asciiTheme="minorHAnsi" w:hAnsiTheme="minorHAnsi" w:cstheme="minorHAnsi"/>
          <w:color w:val="auto"/>
          <w:sz w:val="22"/>
          <w:szCs w:val="22"/>
        </w:rPr>
      </w:pPr>
      <w:r>
        <w:rPr>
          <w:rFonts w:asciiTheme="minorHAnsi" w:hAnsiTheme="minorHAnsi" w:cstheme="minorHAnsi"/>
          <w:color w:val="auto"/>
          <w:sz w:val="22"/>
          <w:szCs w:val="22"/>
        </w:rPr>
        <w:t>Rochdale Connections Trust e</w:t>
      </w:r>
      <w:r w:rsidR="00DF7928" w:rsidRPr="00FB2BC3">
        <w:rPr>
          <w:rFonts w:asciiTheme="minorHAnsi" w:hAnsiTheme="minorHAnsi" w:cstheme="minorHAnsi"/>
          <w:color w:val="auto"/>
          <w:sz w:val="22"/>
          <w:szCs w:val="22"/>
        </w:rPr>
        <w:t xml:space="preserve">xpects all employees </w:t>
      </w:r>
      <w:r>
        <w:rPr>
          <w:rFonts w:asciiTheme="minorHAnsi" w:hAnsiTheme="minorHAnsi" w:cstheme="minorHAnsi"/>
          <w:color w:val="auto"/>
          <w:sz w:val="22"/>
          <w:szCs w:val="22"/>
        </w:rPr>
        <w:t xml:space="preserve">and volunteers </w:t>
      </w:r>
      <w:r w:rsidR="00DF7928" w:rsidRPr="00FB2BC3">
        <w:rPr>
          <w:rFonts w:asciiTheme="minorHAnsi" w:hAnsiTheme="minorHAnsi" w:cstheme="minorHAnsi"/>
          <w:color w:val="auto"/>
          <w:sz w:val="22"/>
          <w:szCs w:val="22"/>
        </w:rPr>
        <w:t>to ensure that the policy and its procedures are strictly observed at all times.</w:t>
      </w:r>
    </w:p>
    <w:p w:rsidR="009F4234" w:rsidRPr="009F4234" w:rsidRDefault="009F4234" w:rsidP="009F4234">
      <w:pPr>
        <w:pStyle w:val="BodyText"/>
        <w:jc w:val="both"/>
        <w:rPr>
          <w:rFonts w:asciiTheme="minorHAnsi" w:hAnsiTheme="minorHAnsi" w:cstheme="minorHAnsi"/>
          <w:sz w:val="22"/>
          <w:szCs w:val="22"/>
        </w:rPr>
      </w:pPr>
    </w:p>
    <w:p w:rsidR="009F4234" w:rsidRPr="009F4234" w:rsidRDefault="009F4234" w:rsidP="009F4234">
      <w:pPr>
        <w:widowControl w:val="0"/>
        <w:autoSpaceDE w:val="0"/>
        <w:autoSpaceDN w:val="0"/>
        <w:adjustRightInd w:val="0"/>
        <w:contextualSpacing/>
        <w:jc w:val="both"/>
        <w:rPr>
          <w:rFonts w:eastAsia="Times New Roman" w:cstheme="minorHAnsi"/>
          <w:b/>
          <w:bCs/>
        </w:rPr>
      </w:pPr>
      <w:r w:rsidRPr="009F4234">
        <w:rPr>
          <w:rFonts w:eastAsia="Times New Roman" w:cstheme="minorHAnsi"/>
          <w:b/>
          <w:lang w:val="en-US"/>
        </w:rPr>
        <w:t>REVIEW SCHEDULE:</w:t>
      </w:r>
    </w:p>
    <w:p w:rsidR="009F4234" w:rsidRPr="009F4234" w:rsidRDefault="009F4234" w:rsidP="009F4234">
      <w:pPr>
        <w:widowControl w:val="0"/>
        <w:autoSpaceDE w:val="0"/>
        <w:autoSpaceDN w:val="0"/>
        <w:adjustRightInd w:val="0"/>
        <w:spacing w:after="0" w:line="240" w:lineRule="auto"/>
        <w:jc w:val="both"/>
        <w:rPr>
          <w:rFonts w:eastAsia="Times New Roman" w:cstheme="minorHAnsi"/>
          <w:lang w:val="en-US"/>
        </w:rPr>
      </w:pPr>
    </w:p>
    <w:p w:rsidR="009F4234" w:rsidRPr="009F4234" w:rsidRDefault="009F4234" w:rsidP="009F4234">
      <w:pPr>
        <w:widowControl w:val="0"/>
        <w:autoSpaceDE w:val="0"/>
        <w:autoSpaceDN w:val="0"/>
        <w:adjustRightInd w:val="0"/>
        <w:spacing w:after="0" w:line="240" w:lineRule="auto"/>
        <w:jc w:val="both"/>
        <w:rPr>
          <w:rFonts w:eastAsia="Times New Roman" w:cstheme="minorHAnsi"/>
          <w:lang w:val="en-US"/>
        </w:rPr>
      </w:pPr>
      <w:r w:rsidRPr="009F4234">
        <w:rPr>
          <w:rFonts w:eastAsia="Times New Roman" w:cstheme="minorHAnsi"/>
          <w:lang w:val="en-US"/>
        </w:rPr>
        <w:t xml:space="preserve">The </w:t>
      </w:r>
      <w:r>
        <w:rPr>
          <w:rFonts w:eastAsia="Times New Roman" w:cstheme="minorHAnsi"/>
          <w:lang w:val="en-US"/>
        </w:rPr>
        <w:t xml:space="preserve">Domestic Violence and Abuse </w:t>
      </w:r>
      <w:r w:rsidRPr="009F4234">
        <w:rPr>
          <w:rFonts w:eastAsia="Times New Roman" w:cstheme="minorHAnsi"/>
          <w:lang w:val="en-US"/>
        </w:rPr>
        <w:t>Policy is formally reviewed on an annual basis.</w:t>
      </w:r>
    </w:p>
    <w:p w:rsidR="009F4234" w:rsidRPr="009F4234" w:rsidRDefault="009F4234" w:rsidP="009F4234">
      <w:pPr>
        <w:widowControl w:val="0"/>
        <w:autoSpaceDE w:val="0"/>
        <w:autoSpaceDN w:val="0"/>
        <w:adjustRightInd w:val="0"/>
        <w:spacing w:after="0" w:line="240" w:lineRule="auto"/>
        <w:jc w:val="both"/>
        <w:rPr>
          <w:rFonts w:eastAsia="Times New Roman" w:cstheme="minorHAnsi"/>
          <w:lang w:val="en-US"/>
        </w:rPr>
      </w:pPr>
    </w:p>
    <w:p w:rsidR="009F4234" w:rsidRPr="009F4234" w:rsidRDefault="009F4234" w:rsidP="009F4234">
      <w:pPr>
        <w:widowControl w:val="0"/>
        <w:autoSpaceDE w:val="0"/>
        <w:autoSpaceDN w:val="0"/>
        <w:adjustRightInd w:val="0"/>
        <w:spacing w:after="0" w:line="240" w:lineRule="auto"/>
        <w:jc w:val="both"/>
        <w:rPr>
          <w:rFonts w:eastAsia="Times New Roman" w:cstheme="minorHAnsi"/>
          <w:lang w:val="en-US"/>
        </w:rPr>
      </w:pPr>
      <w:r w:rsidRPr="009F4234">
        <w:rPr>
          <w:rFonts w:eastAsia="Times New Roman" w:cstheme="minorHAnsi"/>
          <w:b/>
          <w:lang w:val="en-US"/>
        </w:rPr>
        <w:t xml:space="preserve">Date of last review: </w:t>
      </w:r>
      <w:r w:rsidR="004B3DDF">
        <w:rPr>
          <w:rFonts w:eastAsia="Times New Roman" w:cstheme="minorHAnsi"/>
          <w:lang w:val="en-US"/>
        </w:rPr>
        <w:t>November 2021</w:t>
      </w:r>
    </w:p>
    <w:p w:rsidR="009F4234" w:rsidRPr="009F4234" w:rsidRDefault="009F4234" w:rsidP="009F4234">
      <w:pPr>
        <w:widowControl w:val="0"/>
        <w:autoSpaceDE w:val="0"/>
        <w:autoSpaceDN w:val="0"/>
        <w:adjustRightInd w:val="0"/>
        <w:spacing w:after="0" w:line="240" w:lineRule="auto"/>
        <w:jc w:val="both"/>
        <w:rPr>
          <w:rFonts w:eastAsia="Times New Roman" w:cstheme="minorHAnsi"/>
          <w:b/>
          <w:lang w:val="en-US"/>
        </w:rPr>
      </w:pPr>
    </w:p>
    <w:p w:rsidR="009F4234" w:rsidRPr="009F4234" w:rsidRDefault="009F4234" w:rsidP="009F4234">
      <w:pPr>
        <w:widowControl w:val="0"/>
        <w:autoSpaceDE w:val="0"/>
        <w:autoSpaceDN w:val="0"/>
        <w:adjustRightInd w:val="0"/>
        <w:spacing w:after="0" w:line="240" w:lineRule="auto"/>
        <w:jc w:val="both"/>
        <w:rPr>
          <w:rFonts w:eastAsia="Times New Roman" w:cstheme="minorHAnsi"/>
          <w:lang w:val="en-US"/>
        </w:rPr>
      </w:pPr>
      <w:r w:rsidRPr="009F4234">
        <w:rPr>
          <w:rFonts w:eastAsia="Times New Roman" w:cstheme="minorHAnsi"/>
          <w:b/>
          <w:lang w:val="en-US"/>
        </w:rPr>
        <w:t xml:space="preserve">Reviewed by: </w:t>
      </w:r>
      <w:r w:rsidR="004B3DDF">
        <w:rPr>
          <w:rFonts w:eastAsia="Times New Roman" w:cstheme="minorHAnsi"/>
          <w:lang w:val="en-US"/>
        </w:rPr>
        <w:t>Lizl Donnelly</w:t>
      </w:r>
    </w:p>
    <w:p w:rsidR="009F4234" w:rsidRPr="009F4234" w:rsidRDefault="009F4234" w:rsidP="009F4234">
      <w:pPr>
        <w:widowControl w:val="0"/>
        <w:autoSpaceDE w:val="0"/>
        <w:autoSpaceDN w:val="0"/>
        <w:adjustRightInd w:val="0"/>
        <w:spacing w:after="0" w:line="240" w:lineRule="auto"/>
        <w:jc w:val="both"/>
        <w:rPr>
          <w:rFonts w:eastAsia="Times New Roman" w:cstheme="minorHAnsi"/>
          <w:b/>
          <w:bCs/>
        </w:rPr>
      </w:pPr>
      <w:r w:rsidRPr="009F4234">
        <w:rPr>
          <w:rFonts w:eastAsia="Times New Roman" w:cstheme="minorHAnsi"/>
          <w:b/>
          <w:lang w:val="en-US"/>
        </w:rPr>
        <w:t xml:space="preserve">        </w:t>
      </w:r>
    </w:p>
    <w:p w:rsidR="009F4234" w:rsidRPr="009F4234" w:rsidRDefault="009F4234" w:rsidP="009F4234">
      <w:pPr>
        <w:widowControl w:val="0"/>
        <w:autoSpaceDE w:val="0"/>
        <w:autoSpaceDN w:val="0"/>
        <w:adjustRightInd w:val="0"/>
        <w:spacing w:after="0" w:line="240" w:lineRule="auto"/>
        <w:jc w:val="both"/>
        <w:rPr>
          <w:rFonts w:eastAsia="Times New Roman" w:cstheme="minorHAnsi"/>
          <w:b/>
          <w:lang w:val="en-US"/>
        </w:rPr>
      </w:pPr>
      <w:r w:rsidRPr="009F4234">
        <w:rPr>
          <w:rFonts w:eastAsia="Times New Roman" w:cstheme="minorHAnsi"/>
          <w:b/>
          <w:lang w:val="en-US"/>
        </w:rPr>
        <w:t xml:space="preserve">Job Role: </w:t>
      </w:r>
      <w:r w:rsidRPr="009F4234">
        <w:rPr>
          <w:rFonts w:eastAsia="Times New Roman" w:cstheme="minorHAnsi"/>
          <w:lang w:val="en-US"/>
        </w:rPr>
        <w:t xml:space="preserve">Business </w:t>
      </w:r>
      <w:r w:rsidR="004B3DDF">
        <w:rPr>
          <w:rFonts w:eastAsia="Times New Roman" w:cstheme="minorHAnsi"/>
          <w:lang w:val="en-US"/>
        </w:rPr>
        <w:t>Support</w:t>
      </w:r>
      <w:r w:rsidRPr="009F4234">
        <w:rPr>
          <w:rFonts w:eastAsia="Times New Roman" w:cstheme="minorHAnsi"/>
          <w:lang w:val="en-US"/>
        </w:rPr>
        <w:t xml:space="preserve"> Manager </w:t>
      </w:r>
      <w:r w:rsidR="004B3DDF">
        <w:rPr>
          <w:rFonts w:eastAsia="Times New Roman" w:cstheme="minorHAnsi"/>
          <w:lang w:val="en-US"/>
        </w:rPr>
        <w:t xml:space="preserve"> </w:t>
      </w:r>
    </w:p>
    <w:p w:rsidR="009F4234" w:rsidRPr="009F4234" w:rsidRDefault="009F4234" w:rsidP="009F4234">
      <w:pPr>
        <w:widowControl w:val="0"/>
        <w:autoSpaceDE w:val="0"/>
        <w:autoSpaceDN w:val="0"/>
        <w:adjustRightInd w:val="0"/>
        <w:spacing w:after="0" w:line="240" w:lineRule="auto"/>
        <w:jc w:val="both"/>
        <w:rPr>
          <w:rFonts w:eastAsia="Times New Roman" w:cstheme="minorHAnsi"/>
          <w:b/>
          <w:lang w:val="en-US"/>
        </w:rPr>
      </w:pPr>
    </w:p>
    <w:p w:rsidR="009F4234" w:rsidRPr="00FB2BC3" w:rsidRDefault="009F4234" w:rsidP="004B3DDF">
      <w:pPr>
        <w:widowControl w:val="0"/>
        <w:autoSpaceDE w:val="0"/>
        <w:autoSpaceDN w:val="0"/>
        <w:adjustRightInd w:val="0"/>
        <w:spacing w:after="0" w:line="240" w:lineRule="auto"/>
        <w:jc w:val="both"/>
        <w:rPr>
          <w:rFonts w:cstheme="minorHAnsi"/>
        </w:rPr>
      </w:pPr>
      <w:r w:rsidRPr="009F4234">
        <w:rPr>
          <w:rFonts w:eastAsia="Times New Roman" w:cstheme="minorHAnsi"/>
          <w:b/>
          <w:lang w:val="en-US"/>
        </w:rPr>
        <w:t xml:space="preserve">Date of next Review: </w:t>
      </w:r>
      <w:r w:rsidR="004B3DDF">
        <w:rPr>
          <w:rFonts w:eastAsia="Times New Roman" w:cstheme="minorHAnsi"/>
          <w:lang w:val="en-US"/>
        </w:rPr>
        <w:t>November 2022</w:t>
      </w:r>
    </w:p>
    <w:sectPr w:rsidR="009F4234" w:rsidRPr="00FB2B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217" w:rsidRDefault="00C14217" w:rsidP="00860248">
      <w:pPr>
        <w:spacing w:after="0" w:line="240" w:lineRule="auto"/>
      </w:pPr>
      <w:r>
        <w:separator/>
      </w:r>
    </w:p>
  </w:endnote>
  <w:endnote w:type="continuationSeparator" w:id="0">
    <w:p w:rsidR="00C14217" w:rsidRDefault="00C14217" w:rsidP="0086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BoldItalic">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217" w:rsidRDefault="00C14217" w:rsidP="00860248">
      <w:pPr>
        <w:spacing w:after="0" w:line="240" w:lineRule="auto"/>
      </w:pPr>
      <w:r>
        <w:separator/>
      </w:r>
    </w:p>
  </w:footnote>
  <w:footnote w:type="continuationSeparator" w:id="0">
    <w:p w:rsidR="00C14217" w:rsidRDefault="00C14217" w:rsidP="0086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DF4"/>
    <w:multiLevelType w:val="hybridMultilevel"/>
    <w:tmpl w:val="F0CEA15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350DF8"/>
    <w:multiLevelType w:val="hybridMultilevel"/>
    <w:tmpl w:val="05C0DE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87BD0"/>
    <w:multiLevelType w:val="hybridMultilevel"/>
    <w:tmpl w:val="724AE33C"/>
    <w:lvl w:ilvl="0" w:tplc="EDBA8C64">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638DE"/>
    <w:multiLevelType w:val="multilevel"/>
    <w:tmpl w:val="AC3AE02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2E09BF"/>
    <w:multiLevelType w:val="multilevel"/>
    <w:tmpl w:val="A9ACDBDA"/>
    <w:lvl w:ilvl="0">
      <w:start w:val="1"/>
      <w:numFmt w:val="decimal"/>
      <w:lvlText w:val="%1."/>
      <w:lvlJc w:val="left"/>
      <w:pPr>
        <w:ind w:left="395" w:hanging="360"/>
      </w:pPr>
      <w:rPr>
        <w:rFonts w:hint="default"/>
        <w:b/>
      </w:rPr>
    </w:lvl>
    <w:lvl w:ilvl="1">
      <w:start w:val="1"/>
      <w:numFmt w:val="decimal"/>
      <w:isLgl/>
      <w:lvlText w:val="%1.%2"/>
      <w:lvlJc w:val="left"/>
      <w:pPr>
        <w:ind w:left="770" w:hanging="375"/>
      </w:pPr>
      <w:rPr>
        <w:rFonts w:hint="default"/>
      </w:rPr>
    </w:lvl>
    <w:lvl w:ilvl="2">
      <w:start w:val="1"/>
      <w:numFmt w:val="decimal"/>
      <w:isLgl/>
      <w:lvlText w:val="%1.%2.%3"/>
      <w:lvlJc w:val="left"/>
      <w:pPr>
        <w:ind w:left="1475" w:hanging="720"/>
      </w:pPr>
      <w:rPr>
        <w:rFonts w:hint="default"/>
      </w:rPr>
    </w:lvl>
    <w:lvl w:ilvl="3">
      <w:start w:val="1"/>
      <w:numFmt w:val="decimal"/>
      <w:isLgl/>
      <w:lvlText w:val="%1.%2.%3.%4"/>
      <w:lvlJc w:val="left"/>
      <w:pPr>
        <w:ind w:left="1835" w:hanging="720"/>
      </w:pPr>
      <w:rPr>
        <w:rFonts w:hint="default"/>
      </w:rPr>
    </w:lvl>
    <w:lvl w:ilvl="4">
      <w:start w:val="1"/>
      <w:numFmt w:val="decimal"/>
      <w:isLgl/>
      <w:lvlText w:val="%1.%2.%3.%4.%5"/>
      <w:lvlJc w:val="left"/>
      <w:pPr>
        <w:ind w:left="2555" w:hanging="1080"/>
      </w:pPr>
      <w:rPr>
        <w:rFonts w:hint="default"/>
      </w:rPr>
    </w:lvl>
    <w:lvl w:ilvl="5">
      <w:start w:val="1"/>
      <w:numFmt w:val="decimal"/>
      <w:isLgl/>
      <w:lvlText w:val="%1.%2.%3.%4.%5.%6"/>
      <w:lvlJc w:val="left"/>
      <w:pPr>
        <w:ind w:left="2915" w:hanging="1080"/>
      </w:pPr>
      <w:rPr>
        <w:rFonts w:hint="default"/>
      </w:rPr>
    </w:lvl>
    <w:lvl w:ilvl="6">
      <w:start w:val="1"/>
      <w:numFmt w:val="decimal"/>
      <w:isLgl/>
      <w:lvlText w:val="%1.%2.%3.%4.%5.%6.%7"/>
      <w:lvlJc w:val="left"/>
      <w:pPr>
        <w:ind w:left="3635"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355" w:hanging="1440"/>
      </w:pPr>
      <w:rPr>
        <w:rFonts w:hint="default"/>
      </w:rPr>
    </w:lvl>
  </w:abstractNum>
  <w:abstractNum w:abstractNumId="5"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20440"/>
    <w:multiLevelType w:val="multilevel"/>
    <w:tmpl w:val="703E9378"/>
    <w:lvl w:ilvl="0">
      <w:start w:val="3"/>
      <w:numFmt w:val="decimal"/>
      <w:lvlText w:val="%1"/>
      <w:lvlJc w:val="left"/>
      <w:pPr>
        <w:tabs>
          <w:tab w:val="num" w:pos="450"/>
        </w:tabs>
        <w:ind w:left="450" w:hanging="450"/>
      </w:pPr>
      <w:rPr>
        <w:rFonts w:hint="default"/>
      </w:rPr>
    </w:lvl>
    <w:lvl w:ilvl="1">
      <w:start w:val="7"/>
      <w:numFmt w:val="decimal"/>
      <w:lvlText w:val="%1.%2"/>
      <w:lvlJc w:val="left"/>
      <w:pPr>
        <w:tabs>
          <w:tab w:val="num" w:pos="490"/>
        </w:tabs>
        <w:ind w:left="490" w:hanging="45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1760"/>
        </w:tabs>
        <w:ind w:left="1760" w:hanging="1440"/>
      </w:pPr>
      <w:rPr>
        <w:rFonts w:hint="default"/>
      </w:rPr>
    </w:lvl>
  </w:abstractNum>
  <w:abstractNum w:abstractNumId="7"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B0238"/>
    <w:multiLevelType w:val="multilevel"/>
    <w:tmpl w:val="4BD2310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760"/>
        </w:tabs>
        <w:ind w:left="1760" w:hanging="720"/>
      </w:pPr>
      <w:rPr>
        <w:rFonts w:hint="default"/>
      </w:rPr>
    </w:lvl>
    <w:lvl w:ilvl="2">
      <w:start w:val="1"/>
      <w:numFmt w:val="decimal"/>
      <w:lvlText w:val="%1.%2.%3"/>
      <w:lvlJc w:val="left"/>
      <w:pPr>
        <w:tabs>
          <w:tab w:val="num" w:pos="2800"/>
        </w:tabs>
        <w:ind w:left="2800" w:hanging="720"/>
      </w:pPr>
      <w:rPr>
        <w:rFonts w:hint="default"/>
      </w:rPr>
    </w:lvl>
    <w:lvl w:ilvl="3">
      <w:start w:val="1"/>
      <w:numFmt w:val="decimal"/>
      <w:lvlText w:val="%1.%2.%3.%4"/>
      <w:lvlJc w:val="left"/>
      <w:pPr>
        <w:tabs>
          <w:tab w:val="num" w:pos="4200"/>
        </w:tabs>
        <w:ind w:left="4200" w:hanging="1080"/>
      </w:pPr>
      <w:rPr>
        <w:rFonts w:hint="default"/>
      </w:rPr>
    </w:lvl>
    <w:lvl w:ilvl="4">
      <w:start w:val="1"/>
      <w:numFmt w:val="decimal"/>
      <w:lvlText w:val="%1.%2.%3.%4.%5"/>
      <w:lvlJc w:val="left"/>
      <w:pPr>
        <w:tabs>
          <w:tab w:val="num" w:pos="5240"/>
        </w:tabs>
        <w:ind w:left="5240" w:hanging="1080"/>
      </w:pPr>
      <w:rPr>
        <w:rFonts w:hint="default"/>
      </w:rPr>
    </w:lvl>
    <w:lvl w:ilvl="5">
      <w:start w:val="1"/>
      <w:numFmt w:val="decimal"/>
      <w:lvlText w:val="%1.%2.%3.%4.%5.%6"/>
      <w:lvlJc w:val="left"/>
      <w:pPr>
        <w:tabs>
          <w:tab w:val="num" w:pos="6640"/>
        </w:tabs>
        <w:ind w:left="664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9080"/>
        </w:tabs>
        <w:ind w:left="9080" w:hanging="1800"/>
      </w:pPr>
      <w:rPr>
        <w:rFonts w:hint="default"/>
      </w:rPr>
    </w:lvl>
    <w:lvl w:ilvl="8">
      <w:start w:val="1"/>
      <w:numFmt w:val="decimal"/>
      <w:lvlText w:val="%1.%2.%3.%4.%5.%6.%7.%8.%9"/>
      <w:lvlJc w:val="left"/>
      <w:pPr>
        <w:tabs>
          <w:tab w:val="num" w:pos="10480"/>
        </w:tabs>
        <w:ind w:left="10480" w:hanging="2160"/>
      </w:pPr>
      <w:rPr>
        <w:rFonts w:hint="default"/>
      </w:rPr>
    </w:lvl>
  </w:abstractNum>
  <w:abstractNum w:abstractNumId="9"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F3A67"/>
    <w:multiLevelType w:val="multilevel"/>
    <w:tmpl w:val="A9ACDBDA"/>
    <w:lvl w:ilvl="0">
      <w:start w:val="1"/>
      <w:numFmt w:val="decimal"/>
      <w:lvlText w:val="%1."/>
      <w:lvlJc w:val="left"/>
      <w:pPr>
        <w:ind w:left="395" w:hanging="360"/>
      </w:pPr>
      <w:rPr>
        <w:rFonts w:hint="default"/>
        <w:b/>
      </w:rPr>
    </w:lvl>
    <w:lvl w:ilvl="1">
      <w:start w:val="1"/>
      <w:numFmt w:val="decimal"/>
      <w:isLgl/>
      <w:lvlText w:val="%1.%2"/>
      <w:lvlJc w:val="left"/>
      <w:pPr>
        <w:ind w:left="770" w:hanging="375"/>
      </w:pPr>
      <w:rPr>
        <w:rFonts w:hint="default"/>
      </w:rPr>
    </w:lvl>
    <w:lvl w:ilvl="2">
      <w:start w:val="1"/>
      <w:numFmt w:val="decimal"/>
      <w:isLgl/>
      <w:lvlText w:val="%1.%2.%3"/>
      <w:lvlJc w:val="left"/>
      <w:pPr>
        <w:ind w:left="1475" w:hanging="720"/>
      </w:pPr>
      <w:rPr>
        <w:rFonts w:hint="default"/>
      </w:rPr>
    </w:lvl>
    <w:lvl w:ilvl="3">
      <w:start w:val="1"/>
      <w:numFmt w:val="decimal"/>
      <w:isLgl/>
      <w:lvlText w:val="%1.%2.%3.%4"/>
      <w:lvlJc w:val="left"/>
      <w:pPr>
        <w:ind w:left="1835" w:hanging="720"/>
      </w:pPr>
      <w:rPr>
        <w:rFonts w:hint="default"/>
      </w:rPr>
    </w:lvl>
    <w:lvl w:ilvl="4">
      <w:start w:val="1"/>
      <w:numFmt w:val="decimal"/>
      <w:isLgl/>
      <w:lvlText w:val="%1.%2.%3.%4.%5"/>
      <w:lvlJc w:val="left"/>
      <w:pPr>
        <w:ind w:left="2555" w:hanging="1080"/>
      </w:pPr>
      <w:rPr>
        <w:rFonts w:hint="default"/>
      </w:rPr>
    </w:lvl>
    <w:lvl w:ilvl="5">
      <w:start w:val="1"/>
      <w:numFmt w:val="decimal"/>
      <w:isLgl/>
      <w:lvlText w:val="%1.%2.%3.%4.%5.%6"/>
      <w:lvlJc w:val="left"/>
      <w:pPr>
        <w:ind w:left="2915" w:hanging="1080"/>
      </w:pPr>
      <w:rPr>
        <w:rFonts w:hint="default"/>
      </w:rPr>
    </w:lvl>
    <w:lvl w:ilvl="6">
      <w:start w:val="1"/>
      <w:numFmt w:val="decimal"/>
      <w:isLgl/>
      <w:lvlText w:val="%1.%2.%3.%4.%5.%6.%7"/>
      <w:lvlJc w:val="left"/>
      <w:pPr>
        <w:ind w:left="3635"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355" w:hanging="1440"/>
      </w:pPr>
      <w:rPr>
        <w:rFonts w:hint="default"/>
      </w:rPr>
    </w:lvl>
  </w:abstractNum>
  <w:abstractNum w:abstractNumId="11" w15:restartNumberingAfterBreak="0">
    <w:nsid w:val="3CC923FB"/>
    <w:multiLevelType w:val="multilevel"/>
    <w:tmpl w:val="0030AD34"/>
    <w:lvl w:ilvl="0">
      <w:start w:val="3"/>
      <w:numFmt w:val="decimal"/>
      <w:lvlText w:val="%1"/>
      <w:lvlJc w:val="left"/>
      <w:pPr>
        <w:tabs>
          <w:tab w:val="num" w:pos="525"/>
        </w:tabs>
        <w:ind w:left="525" w:hanging="525"/>
      </w:pPr>
      <w:rPr>
        <w:rFonts w:hint="default"/>
      </w:rPr>
    </w:lvl>
    <w:lvl w:ilvl="1">
      <w:start w:val="9"/>
      <w:numFmt w:val="decimal"/>
      <w:lvlText w:val="%1.%2"/>
      <w:lvlJc w:val="left"/>
      <w:pPr>
        <w:tabs>
          <w:tab w:val="num" w:pos="1665"/>
        </w:tabs>
        <w:ind w:left="1665" w:hanging="525"/>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0920"/>
        </w:tabs>
        <w:ind w:left="10920" w:hanging="1800"/>
      </w:pPr>
      <w:rPr>
        <w:rFonts w:hint="default"/>
      </w:rPr>
    </w:lvl>
  </w:abstractNum>
  <w:abstractNum w:abstractNumId="12" w15:restartNumberingAfterBreak="0">
    <w:nsid w:val="497A1469"/>
    <w:multiLevelType w:val="hybridMultilevel"/>
    <w:tmpl w:val="4C0CE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C86193"/>
    <w:multiLevelType w:val="multilevel"/>
    <w:tmpl w:val="4260C3A8"/>
    <w:lvl w:ilvl="0">
      <w:start w:val="3"/>
      <w:numFmt w:val="decimal"/>
      <w:lvlText w:val="%1"/>
      <w:lvlJc w:val="left"/>
      <w:pPr>
        <w:ind w:left="375" w:hanging="375"/>
      </w:pPr>
      <w:rPr>
        <w:rFonts w:hint="default"/>
      </w:rPr>
    </w:lvl>
    <w:lvl w:ilvl="1">
      <w:start w:val="10"/>
      <w:numFmt w:val="decimal"/>
      <w:lvlText w:val="%1.%2"/>
      <w:lvlJc w:val="left"/>
      <w:pPr>
        <w:ind w:left="415" w:hanging="37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4" w15:restartNumberingAfterBreak="0">
    <w:nsid w:val="58A90F63"/>
    <w:multiLevelType w:val="multilevel"/>
    <w:tmpl w:val="D8BC66C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A6521F6"/>
    <w:multiLevelType w:val="multilevel"/>
    <w:tmpl w:val="24BECFBC"/>
    <w:lvl w:ilvl="0">
      <w:start w:val="3"/>
      <w:numFmt w:val="decimal"/>
      <w:lvlText w:val="%1"/>
      <w:lvlJc w:val="left"/>
      <w:pPr>
        <w:ind w:left="375" w:hanging="375"/>
      </w:pPr>
      <w:rPr>
        <w:rFonts w:hint="default"/>
      </w:rPr>
    </w:lvl>
    <w:lvl w:ilvl="1">
      <w:start w:val="10"/>
      <w:numFmt w:val="decimal"/>
      <w:lvlText w:val="%1.%2"/>
      <w:lvlJc w:val="left"/>
      <w:pPr>
        <w:ind w:left="415" w:hanging="37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6" w15:restartNumberingAfterBreak="0">
    <w:nsid w:val="5D68323E"/>
    <w:multiLevelType w:val="hybridMultilevel"/>
    <w:tmpl w:val="CEF2C5BA"/>
    <w:lvl w:ilvl="0" w:tplc="6F8CE690">
      <w:start w:val="2"/>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072EE8"/>
    <w:multiLevelType w:val="hybridMultilevel"/>
    <w:tmpl w:val="6CC411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23CBD"/>
    <w:multiLevelType w:val="hybridMultilevel"/>
    <w:tmpl w:val="DBB0A4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9F3F41"/>
    <w:multiLevelType w:val="hybridMultilevel"/>
    <w:tmpl w:val="F362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8112BC"/>
    <w:multiLevelType w:val="multilevel"/>
    <w:tmpl w:val="E3DA9F2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39407C"/>
    <w:multiLevelType w:val="hybridMultilevel"/>
    <w:tmpl w:val="4274D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D62D24"/>
    <w:multiLevelType w:val="multilevel"/>
    <w:tmpl w:val="F314F4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F978E0"/>
    <w:multiLevelType w:val="hybridMultilevel"/>
    <w:tmpl w:val="5C408852"/>
    <w:lvl w:ilvl="0" w:tplc="3FA2AF58">
      <w:start w:val="1"/>
      <w:numFmt w:val="decimal"/>
      <w:lvlText w:val="%1"/>
      <w:lvlJc w:val="left"/>
      <w:pPr>
        <w:tabs>
          <w:tab w:val="num" w:pos="395"/>
        </w:tabs>
        <w:ind w:left="395" w:hanging="360"/>
      </w:pPr>
      <w:rPr>
        <w:rFonts w:hint="default"/>
      </w:rPr>
    </w:lvl>
    <w:lvl w:ilvl="1" w:tplc="0409000B">
      <w:start w:val="1"/>
      <w:numFmt w:val="bullet"/>
      <w:lvlText w:val=""/>
      <w:lvlJc w:val="left"/>
      <w:pPr>
        <w:tabs>
          <w:tab w:val="num" w:pos="1115"/>
        </w:tabs>
        <w:ind w:left="1115" w:hanging="360"/>
      </w:pPr>
      <w:rPr>
        <w:rFonts w:ascii="Wingdings" w:hAnsi="Wingdings" w:hint="default"/>
      </w:rPr>
    </w:lvl>
    <w:lvl w:ilvl="2" w:tplc="28AE17DE">
      <w:start w:val="3"/>
      <w:numFmt w:val="decimal"/>
      <w:lvlText w:val="%3."/>
      <w:lvlJc w:val="left"/>
      <w:pPr>
        <w:tabs>
          <w:tab w:val="num" w:pos="2375"/>
        </w:tabs>
        <w:ind w:left="2375" w:hanging="720"/>
      </w:pPr>
      <w:rPr>
        <w:rFonts w:hint="default"/>
      </w:rPr>
    </w:lvl>
    <w:lvl w:ilvl="3" w:tplc="0409000F" w:tentative="1">
      <w:start w:val="1"/>
      <w:numFmt w:val="decimal"/>
      <w:lvlText w:val="%4."/>
      <w:lvlJc w:val="left"/>
      <w:pPr>
        <w:tabs>
          <w:tab w:val="num" w:pos="2555"/>
        </w:tabs>
        <w:ind w:left="2555" w:hanging="360"/>
      </w:pPr>
    </w:lvl>
    <w:lvl w:ilvl="4" w:tplc="04090019" w:tentative="1">
      <w:start w:val="1"/>
      <w:numFmt w:val="lowerLetter"/>
      <w:lvlText w:val="%5."/>
      <w:lvlJc w:val="left"/>
      <w:pPr>
        <w:tabs>
          <w:tab w:val="num" w:pos="3275"/>
        </w:tabs>
        <w:ind w:left="3275" w:hanging="360"/>
      </w:pPr>
    </w:lvl>
    <w:lvl w:ilvl="5" w:tplc="0409001B" w:tentative="1">
      <w:start w:val="1"/>
      <w:numFmt w:val="lowerRoman"/>
      <w:lvlText w:val="%6."/>
      <w:lvlJc w:val="right"/>
      <w:pPr>
        <w:tabs>
          <w:tab w:val="num" w:pos="3995"/>
        </w:tabs>
        <w:ind w:left="3995" w:hanging="180"/>
      </w:pPr>
    </w:lvl>
    <w:lvl w:ilvl="6" w:tplc="0409000F" w:tentative="1">
      <w:start w:val="1"/>
      <w:numFmt w:val="decimal"/>
      <w:lvlText w:val="%7."/>
      <w:lvlJc w:val="left"/>
      <w:pPr>
        <w:tabs>
          <w:tab w:val="num" w:pos="4715"/>
        </w:tabs>
        <w:ind w:left="4715" w:hanging="360"/>
      </w:pPr>
    </w:lvl>
    <w:lvl w:ilvl="7" w:tplc="04090019" w:tentative="1">
      <w:start w:val="1"/>
      <w:numFmt w:val="lowerLetter"/>
      <w:lvlText w:val="%8."/>
      <w:lvlJc w:val="left"/>
      <w:pPr>
        <w:tabs>
          <w:tab w:val="num" w:pos="5435"/>
        </w:tabs>
        <w:ind w:left="5435" w:hanging="360"/>
      </w:pPr>
    </w:lvl>
    <w:lvl w:ilvl="8" w:tplc="0409001B" w:tentative="1">
      <w:start w:val="1"/>
      <w:numFmt w:val="lowerRoman"/>
      <w:lvlText w:val="%9."/>
      <w:lvlJc w:val="right"/>
      <w:pPr>
        <w:tabs>
          <w:tab w:val="num" w:pos="6155"/>
        </w:tabs>
        <w:ind w:left="6155" w:hanging="180"/>
      </w:pPr>
    </w:lvl>
  </w:abstractNum>
  <w:abstractNum w:abstractNumId="24" w15:restartNumberingAfterBreak="0">
    <w:nsid w:val="793707FD"/>
    <w:multiLevelType w:val="hybridMultilevel"/>
    <w:tmpl w:val="8CFC4A8E"/>
    <w:lvl w:ilvl="0" w:tplc="D7A42A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B3FE6"/>
    <w:multiLevelType w:val="multilevel"/>
    <w:tmpl w:val="5784D918"/>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5"/>
  </w:num>
  <w:num w:numId="3">
    <w:abstractNumId w:val="24"/>
  </w:num>
  <w:num w:numId="4">
    <w:abstractNumId w:val="19"/>
  </w:num>
  <w:num w:numId="5">
    <w:abstractNumId w:val="21"/>
  </w:num>
  <w:num w:numId="6">
    <w:abstractNumId w:val="23"/>
  </w:num>
  <w:num w:numId="7">
    <w:abstractNumId w:val="11"/>
  </w:num>
  <w:num w:numId="8">
    <w:abstractNumId w:val="18"/>
  </w:num>
  <w:num w:numId="9">
    <w:abstractNumId w:val="1"/>
  </w:num>
  <w:num w:numId="10">
    <w:abstractNumId w:val="0"/>
  </w:num>
  <w:num w:numId="11">
    <w:abstractNumId w:val="25"/>
  </w:num>
  <w:num w:numId="12">
    <w:abstractNumId w:val="6"/>
  </w:num>
  <w:num w:numId="13">
    <w:abstractNumId w:val="8"/>
  </w:num>
  <w:num w:numId="14">
    <w:abstractNumId w:val="20"/>
  </w:num>
  <w:num w:numId="15">
    <w:abstractNumId w:val="10"/>
  </w:num>
  <w:num w:numId="16">
    <w:abstractNumId w:val="12"/>
  </w:num>
  <w:num w:numId="17">
    <w:abstractNumId w:val="4"/>
  </w:num>
  <w:num w:numId="18">
    <w:abstractNumId w:val="16"/>
  </w:num>
  <w:num w:numId="19">
    <w:abstractNumId w:val="3"/>
  </w:num>
  <w:num w:numId="20">
    <w:abstractNumId w:val="14"/>
  </w:num>
  <w:num w:numId="21">
    <w:abstractNumId w:val="22"/>
  </w:num>
  <w:num w:numId="22">
    <w:abstractNumId w:val="2"/>
  </w:num>
  <w:num w:numId="23">
    <w:abstractNumId w:val="7"/>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80A78"/>
    <w:rsid w:val="000A22A3"/>
    <w:rsid w:val="00170098"/>
    <w:rsid w:val="00197A54"/>
    <w:rsid w:val="001C337A"/>
    <w:rsid w:val="001F247E"/>
    <w:rsid w:val="00201248"/>
    <w:rsid w:val="0021771C"/>
    <w:rsid w:val="00244A8B"/>
    <w:rsid w:val="002475C8"/>
    <w:rsid w:val="00252399"/>
    <w:rsid w:val="00280EE0"/>
    <w:rsid w:val="0029296A"/>
    <w:rsid w:val="002D3D26"/>
    <w:rsid w:val="00317BC5"/>
    <w:rsid w:val="00330CFB"/>
    <w:rsid w:val="00333AF1"/>
    <w:rsid w:val="00334654"/>
    <w:rsid w:val="003533B3"/>
    <w:rsid w:val="0036797C"/>
    <w:rsid w:val="003A4D82"/>
    <w:rsid w:val="003C67AD"/>
    <w:rsid w:val="00444274"/>
    <w:rsid w:val="004454BE"/>
    <w:rsid w:val="004607DD"/>
    <w:rsid w:val="0046451E"/>
    <w:rsid w:val="00470E71"/>
    <w:rsid w:val="004958F6"/>
    <w:rsid w:val="004A72EC"/>
    <w:rsid w:val="004B3DDF"/>
    <w:rsid w:val="004D181F"/>
    <w:rsid w:val="004E635F"/>
    <w:rsid w:val="00500CEA"/>
    <w:rsid w:val="00502E27"/>
    <w:rsid w:val="00506B71"/>
    <w:rsid w:val="00524A48"/>
    <w:rsid w:val="00530EC9"/>
    <w:rsid w:val="00554300"/>
    <w:rsid w:val="005A1060"/>
    <w:rsid w:val="005E55F8"/>
    <w:rsid w:val="005F609D"/>
    <w:rsid w:val="0066131C"/>
    <w:rsid w:val="00662BB5"/>
    <w:rsid w:val="006755A9"/>
    <w:rsid w:val="006A54EF"/>
    <w:rsid w:val="00731120"/>
    <w:rsid w:val="00746F00"/>
    <w:rsid w:val="00784865"/>
    <w:rsid w:val="007A677D"/>
    <w:rsid w:val="0083565A"/>
    <w:rsid w:val="00836C1D"/>
    <w:rsid w:val="00860248"/>
    <w:rsid w:val="0086713E"/>
    <w:rsid w:val="00892D59"/>
    <w:rsid w:val="008A29D5"/>
    <w:rsid w:val="008C3573"/>
    <w:rsid w:val="008D454A"/>
    <w:rsid w:val="008D4D19"/>
    <w:rsid w:val="008D70F5"/>
    <w:rsid w:val="008F2E97"/>
    <w:rsid w:val="00905154"/>
    <w:rsid w:val="00930BE0"/>
    <w:rsid w:val="009B7FD1"/>
    <w:rsid w:val="009F4234"/>
    <w:rsid w:val="00A3339E"/>
    <w:rsid w:val="00A81E74"/>
    <w:rsid w:val="00A95F40"/>
    <w:rsid w:val="00AC0003"/>
    <w:rsid w:val="00B17051"/>
    <w:rsid w:val="00B34FB5"/>
    <w:rsid w:val="00B638FD"/>
    <w:rsid w:val="00B9285A"/>
    <w:rsid w:val="00BB3295"/>
    <w:rsid w:val="00BB3BC7"/>
    <w:rsid w:val="00BE536F"/>
    <w:rsid w:val="00BF05A1"/>
    <w:rsid w:val="00C14217"/>
    <w:rsid w:val="00C317B3"/>
    <w:rsid w:val="00C93C47"/>
    <w:rsid w:val="00D14751"/>
    <w:rsid w:val="00DF2967"/>
    <w:rsid w:val="00DF7928"/>
    <w:rsid w:val="00E1100B"/>
    <w:rsid w:val="00E219C7"/>
    <w:rsid w:val="00E27DF9"/>
    <w:rsid w:val="00E96581"/>
    <w:rsid w:val="00ED21A8"/>
    <w:rsid w:val="00F2314E"/>
    <w:rsid w:val="00F36425"/>
    <w:rsid w:val="00F65110"/>
    <w:rsid w:val="00F75622"/>
    <w:rsid w:val="00FB2BC3"/>
    <w:rsid w:val="00FD3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0A180"/>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F792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outlineLvl w:val="0"/>
    </w:pPr>
    <w:rPr>
      <w:rFonts w:ascii="Trebuchet MS" w:eastAsia="Times New Roman" w:hAnsi="Trebuchet MS" w:cs="Times New Roman"/>
      <w:b/>
      <w:sz w:val="24"/>
      <w:szCs w:val="20"/>
      <w:lang w:val="en-US" w:eastAsia="en-GB"/>
    </w:rPr>
  </w:style>
  <w:style w:type="paragraph" w:styleId="Heading3">
    <w:name w:val="heading 3"/>
    <w:basedOn w:val="Normal"/>
    <w:next w:val="Normal"/>
    <w:link w:val="Heading3Char"/>
    <w:semiHidden/>
    <w:unhideWhenUsed/>
    <w:qFormat/>
    <w:rsid w:val="00DF7928"/>
    <w:pPr>
      <w:keepNext/>
      <w:spacing w:after="0" w:line="240" w:lineRule="auto"/>
      <w:outlineLvl w:val="2"/>
    </w:pPr>
    <w:rPr>
      <w:rFonts w:ascii="Trebuchet MS" w:eastAsia="Times New Roman" w:hAnsi="Trebuchet MS"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nhideWhenUsed/>
    <w:rsid w:val="00860248"/>
    <w:pPr>
      <w:tabs>
        <w:tab w:val="center" w:pos="4513"/>
        <w:tab w:val="right" w:pos="9026"/>
      </w:tabs>
      <w:spacing w:after="0" w:line="240" w:lineRule="auto"/>
    </w:pPr>
  </w:style>
  <w:style w:type="character" w:customStyle="1" w:styleId="FooterChar">
    <w:name w:val="Footer Char"/>
    <w:basedOn w:val="DefaultParagraphFont"/>
    <w:link w:val="Footer"/>
    <w:rsid w:val="00860248"/>
  </w:style>
  <w:style w:type="paragraph" w:styleId="ListParagraph">
    <w:name w:val="List Paragraph"/>
    <w:basedOn w:val="Normal"/>
    <w:uiPriority w:val="34"/>
    <w:qFormat/>
    <w:rsid w:val="004E635F"/>
    <w:pPr>
      <w:ind w:left="720"/>
      <w:contextualSpacing/>
    </w:pPr>
  </w:style>
  <w:style w:type="character" w:customStyle="1" w:styleId="Heading1Char">
    <w:name w:val="Heading 1 Char"/>
    <w:basedOn w:val="DefaultParagraphFont"/>
    <w:link w:val="Heading1"/>
    <w:rsid w:val="00DF7928"/>
    <w:rPr>
      <w:rFonts w:ascii="Trebuchet MS" w:eastAsia="Times New Roman" w:hAnsi="Trebuchet MS" w:cs="Times New Roman"/>
      <w:b/>
      <w:sz w:val="24"/>
      <w:szCs w:val="20"/>
      <w:lang w:val="en-US" w:eastAsia="en-GB"/>
    </w:rPr>
  </w:style>
  <w:style w:type="character" w:customStyle="1" w:styleId="Heading3Char">
    <w:name w:val="Heading 3 Char"/>
    <w:basedOn w:val="DefaultParagraphFont"/>
    <w:link w:val="Heading3"/>
    <w:semiHidden/>
    <w:rsid w:val="00DF7928"/>
    <w:rPr>
      <w:rFonts w:ascii="Trebuchet MS" w:eastAsia="Times New Roman" w:hAnsi="Trebuchet MS" w:cs="Times New Roman"/>
      <w:b/>
      <w:sz w:val="24"/>
      <w:szCs w:val="20"/>
      <w:lang w:eastAsia="en-GB"/>
    </w:rPr>
  </w:style>
  <w:style w:type="paragraph" w:styleId="BodyText">
    <w:name w:val="Body Text"/>
    <w:basedOn w:val="Normal"/>
    <w:link w:val="BodyTextChar"/>
    <w:unhideWhenUsed/>
    <w:rsid w:val="00DF7928"/>
    <w:pPr>
      <w:widowControl w:val="0"/>
      <w:autoSpaceDE w:val="0"/>
      <w:autoSpaceDN w:val="0"/>
      <w:adjustRightInd w:val="0"/>
      <w:spacing w:after="240" w:line="240" w:lineRule="auto"/>
    </w:pPr>
    <w:rPr>
      <w:rFonts w:ascii="Trebuchet MS" w:eastAsia="Times New Roman" w:hAnsi="Trebuchet MS" w:cs="Times New Roman"/>
      <w:color w:val="FF0000"/>
      <w:sz w:val="24"/>
      <w:szCs w:val="20"/>
      <w:lang w:val="en-US" w:eastAsia="en-GB"/>
    </w:rPr>
  </w:style>
  <w:style w:type="character" w:customStyle="1" w:styleId="BodyTextChar">
    <w:name w:val="Body Text Char"/>
    <w:basedOn w:val="DefaultParagraphFont"/>
    <w:link w:val="BodyText"/>
    <w:rsid w:val="00DF7928"/>
    <w:rPr>
      <w:rFonts w:ascii="Trebuchet MS" w:eastAsia="Times New Roman" w:hAnsi="Trebuchet MS" w:cs="Times New Roman"/>
      <w:color w:val="FF0000"/>
      <w:sz w:val="24"/>
      <w:szCs w:val="20"/>
      <w:lang w:val="en-US" w:eastAsia="en-GB"/>
    </w:rPr>
  </w:style>
  <w:style w:type="paragraph" w:styleId="BodyTextIndent">
    <w:name w:val="Body Text Indent"/>
    <w:basedOn w:val="Normal"/>
    <w:link w:val="BodyTextIndentChar"/>
    <w:semiHidden/>
    <w:unhideWhenUsed/>
    <w:rsid w:val="00DF7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jc w:val="both"/>
    </w:pPr>
    <w:rPr>
      <w:rFonts w:ascii="Trebuchet MS" w:eastAsia="Times New Roman" w:hAnsi="Trebuchet MS" w:cs="Times New Roman"/>
      <w:sz w:val="24"/>
      <w:szCs w:val="20"/>
      <w:lang w:val="en-US" w:eastAsia="en-GB"/>
    </w:rPr>
  </w:style>
  <w:style w:type="character" w:customStyle="1" w:styleId="BodyTextIndentChar">
    <w:name w:val="Body Text Indent Char"/>
    <w:basedOn w:val="DefaultParagraphFont"/>
    <w:link w:val="BodyTextIndent"/>
    <w:semiHidden/>
    <w:rsid w:val="00DF7928"/>
    <w:rPr>
      <w:rFonts w:ascii="Trebuchet MS" w:eastAsia="Times New Roman" w:hAnsi="Trebuchet MS" w:cs="Times New Roman"/>
      <w:sz w:val="24"/>
      <w:szCs w:val="20"/>
      <w:lang w:val="en-US" w:eastAsia="en-GB"/>
    </w:rPr>
  </w:style>
  <w:style w:type="paragraph" w:styleId="BodyText2">
    <w:name w:val="Body Text 2"/>
    <w:basedOn w:val="Normal"/>
    <w:link w:val="BodyText2Char"/>
    <w:semiHidden/>
    <w:unhideWhenUsed/>
    <w:rsid w:val="00DF7928"/>
    <w:pPr>
      <w:spacing w:after="0" w:line="240" w:lineRule="auto"/>
      <w:jc w:val="both"/>
    </w:pPr>
    <w:rPr>
      <w:rFonts w:ascii="Trebuchet MS" w:eastAsia="Times" w:hAnsi="Trebuchet MS" w:cs="Times New Roman"/>
      <w:color w:val="FF0000"/>
      <w:sz w:val="24"/>
      <w:szCs w:val="20"/>
      <w:lang w:eastAsia="en-GB"/>
    </w:rPr>
  </w:style>
  <w:style w:type="character" w:customStyle="1" w:styleId="BodyText2Char">
    <w:name w:val="Body Text 2 Char"/>
    <w:basedOn w:val="DefaultParagraphFont"/>
    <w:link w:val="BodyText2"/>
    <w:semiHidden/>
    <w:rsid w:val="00DF7928"/>
    <w:rPr>
      <w:rFonts w:ascii="Trebuchet MS" w:eastAsia="Times" w:hAnsi="Trebuchet MS" w:cs="Times New Roman"/>
      <w:color w:val="FF0000"/>
      <w:sz w:val="24"/>
      <w:szCs w:val="20"/>
      <w:lang w:eastAsia="en-GB"/>
    </w:rPr>
  </w:style>
  <w:style w:type="paragraph" w:styleId="BodyText3">
    <w:name w:val="Body Text 3"/>
    <w:basedOn w:val="Normal"/>
    <w:link w:val="BodyText3Char"/>
    <w:semiHidden/>
    <w:unhideWhenUsed/>
    <w:rsid w:val="00DF7928"/>
    <w:pPr>
      <w:spacing w:after="0" w:line="240" w:lineRule="auto"/>
    </w:pPr>
    <w:rPr>
      <w:rFonts w:ascii="Verdana-BoldItalic" w:eastAsia="Times New Roman" w:hAnsi="Verdana-BoldItalic" w:cs="Times New Roman"/>
      <w:b/>
      <w:i/>
      <w:color w:val="333333"/>
      <w:sz w:val="26"/>
      <w:szCs w:val="20"/>
      <w:lang w:val="en-US" w:eastAsia="en-GB"/>
    </w:rPr>
  </w:style>
  <w:style w:type="character" w:customStyle="1" w:styleId="BodyText3Char">
    <w:name w:val="Body Text 3 Char"/>
    <w:basedOn w:val="DefaultParagraphFont"/>
    <w:link w:val="BodyText3"/>
    <w:semiHidden/>
    <w:rsid w:val="00DF7928"/>
    <w:rPr>
      <w:rFonts w:ascii="Verdana-BoldItalic" w:eastAsia="Times New Roman" w:hAnsi="Verdana-BoldItalic" w:cs="Times New Roman"/>
      <w:b/>
      <w:i/>
      <w:color w:val="333333"/>
      <w:sz w:val="26"/>
      <w:szCs w:val="20"/>
      <w:lang w:val="en-US" w:eastAsia="en-GB"/>
    </w:rPr>
  </w:style>
  <w:style w:type="character" w:customStyle="1" w:styleId="Level1asHeadingtext">
    <w:name w:val="Level 1 as Heading (text)"/>
    <w:basedOn w:val="DefaultParagraphFont"/>
    <w:rsid w:val="00DF7928"/>
    <w:rPr>
      <w:b/>
      <w:bCs w:val="0"/>
      <w: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Holly</cp:lastModifiedBy>
  <cp:revision>2</cp:revision>
  <dcterms:created xsi:type="dcterms:W3CDTF">2022-10-06T09:29:00Z</dcterms:created>
  <dcterms:modified xsi:type="dcterms:W3CDTF">2022-10-06T09:29:00Z</dcterms:modified>
</cp:coreProperties>
</file>